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38" w:rsidRPr="00832C13" w:rsidRDefault="00832C13" w:rsidP="00B20538">
      <w:pPr>
        <w:spacing w:before="240"/>
        <w:jc w:val="center"/>
        <w:rPr>
          <w:sz w:val="24"/>
        </w:rPr>
      </w:pPr>
      <w:r w:rsidRPr="001F6FA3">
        <w:rPr>
          <w:rFonts w:ascii="Arial" w:hAnsi="Arial" w:cs="Arial"/>
          <w:b/>
          <w:iCs/>
          <w:noProof/>
          <w:sz w:val="72"/>
          <w:szCs w:val="72"/>
          <w:lang w:eastAsia="es-CO"/>
        </w:rPr>
        <w:drawing>
          <wp:anchor distT="0" distB="0" distL="114300" distR="114300" simplePos="0" relativeHeight="251659264" behindDoc="1" locked="0" layoutInCell="1" allowOverlap="1" wp14:anchorId="694F2D72" wp14:editId="1D8F5B5D">
            <wp:simplePos x="0" y="0"/>
            <wp:positionH relativeFrom="margin">
              <wp:posOffset>241935</wp:posOffset>
            </wp:positionH>
            <wp:positionV relativeFrom="margin">
              <wp:posOffset>3298190</wp:posOffset>
            </wp:positionV>
            <wp:extent cx="5220970" cy="5029200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97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0538" w:rsidRPr="00832C13">
        <w:rPr>
          <w:rFonts w:ascii="Arial" w:hAnsi="Arial" w:cs="Arial"/>
          <w:b/>
          <w:sz w:val="96"/>
          <w:szCs w:val="72"/>
        </w:rPr>
        <w:t>PROTOCOLO DE SECADO</w:t>
      </w:r>
      <w:r w:rsidRPr="00832C13">
        <w:rPr>
          <w:rFonts w:ascii="Arial" w:hAnsi="Arial" w:cs="Arial"/>
          <w:b/>
          <w:sz w:val="96"/>
          <w:szCs w:val="72"/>
        </w:rPr>
        <w:t xml:space="preserve"> INSTRUMENTAL QUIRÚRGICO</w:t>
      </w:r>
    </w:p>
    <w:p w:rsidR="00B20538" w:rsidRPr="009467D5" w:rsidRDefault="00B20538" w:rsidP="00B20538"/>
    <w:p w:rsidR="00B20538" w:rsidRPr="009467D5" w:rsidRDefault="00B20538" w:rsidP="00B20538"/>
    <w:p w:rsidR="00B20538" w:rsidRPr="009467D5" w:rsidRDefault="00B20538" w:rsidP="00B20538"/>
    <w:p w:rsidR="00B20538" w:rsidRPr="009467D5" w:rsidRDefault="00B20538" w:rsidP="00B20538"/>
    <w:p w:rsidR="00C138D8" w:rsidRDefault="00C138D8"/>
    <w:p w:rsidR="00C138D8" w:rsidRDefault="00C138D8"/>
    <w:p w:rsidR="00C138D8" w:rsidRDefault="00C138D8"/>
    <w:p w:rsidR="00C138D8" w:rsidRDefault="00C138D8"/>
    <w:p w:rsidR="00C138D8" w:rsidRDefault="00C138D8"/>
    <w:p w:rsidR="00C138D8" w:rsidRDefault="00C138D8"/>
    <w:p w:rsidR="00C138D8" w:rsidRDefault="00C138D8"/>
    <w:p w:rsidR="00C138D8" w:rsidRDefault="00C138D8"/>
    <w:p w:rsidR="00C138D8" w:rsidRDefault="00C138D8"/>
    <w:p w:rsidR="00C138D8" w:rsidRDefault="00C138D8"/>
    <w:p w:rsidR="00C138D8" w:rsidRDefault="00C138D8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s-ES"/>
        </w:rPr>
        <w:id w:val="-1193916581"/>
        <w:docPartObj>
          <w:docPartGallery w:val="Table of Contents"/>
          <w:docPartUnique/>
        </w:docPartObj>
      </w:sdtPr>
      <w:sdtEndPr/>
      <w:sdtContent>
        <w:p w:rsidR="0008159E" w:rsidRPr="005336FC" w:rsidRDefault="0008159E">
          <w:pPr>
            <w:pStyle w:val="TtulodeTDC"/>
            <w:rPr>
              <w:rFonts w:ascii="Arial" w:hAnsi="Arial" w:cs="Arial"/>
              <w:color w:val="000000" w:themeColor="text1"/>
              <w:lang w:val="es-ES"/>
            </w:rPr>
          </w:pPr>
          <w:r w:rsidRPr="0008159E">
            <w:rPr>
              <w:rFonts w:ascii="Arial" w:hAnsi="Arial" w:cs="Arial"/>
              <w:color w:val="000000" w:themeColor="text1"/>
              <w:lang w:val="es-ES"/>
            </w:rPr>
            <w:t>T</w:t>
          </w:r>
          <w:r w:rsidRPr="005336FC">
            <w:rPr>
              <w:rFonts w:ascii="Arial" w:hAnsi="Arial" w:cs="Arial"/>
              <w:color w:val="000000" w:themeColor="text1"/>
              <w:lang w:val="es-ES"/>
            </w:rPr>
            <w:t>ABLA DE CONTENIDO</w:t>
          </w:r>
        </w:p>
        <w:p w:rsidR="0008159E" w:rsidRPr="00F31A60" w:rsidRDefault="0008159E" w:rsidP="0008159E">
          <w:pPr>
            <w:rPr>
              <w:rFonts w:ascii="Arial" w:hAnsi="Arial" w:cs="Arial"/>
              <w:b/>
              <w:sz w:val="24"/>
              <w:szCs w:val="24"/>
              <w:lang w:val="es-ES"/>
            </w:rPr>
          </w:pPr>
        </w:p>
        <w:p w:rsidR="00F31A60" w:rsidRPr="00F31A60" w:rsidRDefault="0008159E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r w:rsidRPr="00F31A60">
            <w:rPr>
              <w:rFonts w:ascii="Arial" w:hAnsi="Arial" w:cs="Arial"/>
              <w:b/>
              <w:sz w:val="24"/>
              <w:szCs w:val="24"/>
            </w:rPr>
            <w:fldChar w:fldCharType="begin"/>
          </w:r>
          <w:r w:rsidRPr="00F31A60">
            <w:rPr>
              <w:rFonts w:ascii="Arial" w:hAnsi="Arial" w:cs="Arial"/>
              <w:b/>
              <w:sz w:val="24"/>
              <w:szCs w:val="24"/>
            </w:rPr>
            <w:instrText xml:space="preserve"> TOC \o "1-3" \h \z \u </w:instrText>
          </w:r>
          <w:r w:rsidRPr="00F31A60">
            <w:rPr>
              <w:rFonts w:ascii="Arial" w:hAnsi="Arial" w:cs="Arial"/>
              <w:b/>
              <w:sz w:val="24"/>
              <w:szCs w:val="24"/>
            </w:rPr>
            <w:fldChar w:fldCharType="separate"/>
          </w:r>
          <w:hyperlink w:anchor="_Toc512410735" w:history="1"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1.</w:t>
            </w:r>
            <w:r w:rsidR="00F31A60" w:rsidRPr="00F31A60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OBJETIVO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_Toc512410735 \h </w:instrTex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723D20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31A60" w:rsidRPr="00F31A60" w:rsidRDefault="00723D20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12410736" w:history="1"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2.</w:t>
            </w:r>
            <w:r w:rsidR="00F31A60" w:rsidRPr="00F31A60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ALCANCE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_Toc512410736 \h </w:instrTex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31A60" w:rsidRPr="00F31A60" w:rsidRDefault="00723D20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12410737" w:history="1"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3.</w:t>
            </w:r>
            <w:r w:rsidR="00F31A60" w:rsidRPr="00F31A60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RESPONSABLES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_Toc512410737 \h </w:instrTex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31A60" w:rsidRPr="00F31A60" w:rsidRDefault="00723D20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12410738" w:history="1"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4.</w:t>
            </w:r>
            <w:r w:rsidR="00F31A60" w:rsidRPr="00F31A60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DEFINICIONES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_Toc512410738 \h </w:instrTex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31A60" w:rsidRPr="00F31A60" w:rsidRDefault="00723D20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12410739" w:history="1"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</w:t>
            </w:r>
            <w:r w:rsidR="00F31A60" w:rsidRPr="00F31A60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EQUIPOS Y MATERIALES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_Toc512410739 \h </w:instrTex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31A60" w:rsidRPr="00F31A60" w:rsidRDefault="00723D20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12410740" w:history="1"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6.</w:t>
            </w:r>
            <w:r w:rsidR="00F31A60" w:rsidRPr="00F31A60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ACTIVIDADES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_Toc512410740 \h </w:instrTex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31A60" w:rsidRPr="00F31A60" w:rsidRDefault="00723D20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12410741" w:history="1"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7.</w:t>
            </w:r>
            <w:r w:rsidR="00F31A60" w:rsidRPr="00F31A60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RECOMENDACIONES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_Toc512410741 \h </w:instrTex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31A60" w:rsidRPr="00F31A60" w:rsidRDefault="00723D20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12410742" w:history="1"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8.</w:t>
            </w:r>
            <w:r w:rsidR="00F31A60" w:rsidRPr="00F31A60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BIBLIOGRAFIA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_Toc512410742 \h </w:instrTex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31A60" w:rsidRPr="00F31A60" w:rsidRDefault="00723D20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szCs w:val="24"/>
              <w:lang w:eastAsia="es-CO"/>
            </w:rPr>
          </w:pPr>
          <w:hyperlink w:anchor="_Toc512410743" w:history="1"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9.</w:t>
            </w:r>
            <w:r w:rsidR="00F31A60" w:rsidRPr="00F31A60">
              <w:rPr>
                <w:rFonts w:ascii="Arial" w:eastAsiaTheme="minorEastAsia" w:hAnsi="Arial" w:cs="Arial"/>
                <w:noProof/>
                <w:sz w:val="24"/>
                <w:szCs w:val="24"/>
                <w:lang w:eastAsia="es-CO"/>
              </w:rPr>
              <w:tab/>
            </w:r>
            <w:r w:rsidR="00F31A60" w:rsidRPr="00F31A60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CONTROL DE REVISIONES Y CAMBIOS DEL DOCUMENTO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_Toc512410743 \h </w:instrTex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F31A60" w:rsidRPr="00F31A60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8159E" w:rsidRDefault="0008159E">
          <w:r w:rsidRPr="00F31A60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:rsidR="00C138D8" w:rsidRDefault="00C138D8"/>
    <w:p w:rsidR="00C138D8" w:rsidRDefault="00C138D8" w:rsidP="009D65BA"/>
    <w:p w:rsidR="00C138D8" w:rsidRDefault="00C138D8"/>
    <w:p w:rsidR="00C138D8" w:rsidRDefault="00C138D8"/>
    <w:p w:rsidR="00C138D8" w:rsidRDefault="00C138D8"/>
    <w:p w:rsidR="00C138D8" w:rsidRDefault="00C138D8"/>
    <w:p w:rsidR="00C138D8" w:rsidRDefault="00C138D8"/>
    <w:p w:rsidR="00880E96" w:rsidRDefault="00880E96"/>
    <w:p w:rsidR="009D65BA" w:rsidRDefault="009D65BA"/>
    <w:p w:rsidR="009D65BA" w:rsidRDefault="009D65BA"/>
    <w:p w:rsidR="009D65BA" w:rsidRDefault="009D65BA"/>
    <w:p w:rsidR="009D65BA" w:rsidRDefault="009D65BA"/>
    <w:p w:rsidR="009D65BA" w:rsidRDefault="009D65BA"/>
    <w:p w:rsidR="0008159E" w:rsidRDefault="0008159E" w:rsidP="0008159E">
      <w:pPr>
        <w:spacing w:after="0"/>
      </w:pPr>
    </w:p>
    <w:p w:rsidR="009D65BA" w:rsidRDefault="009D65BA" w:rsidP="00B20538">
      <w:pPr>
        <w:pStyle w:val="Ttulo1"/>
        <w:numPr>
          <w:ilvl w:val="0"/>
          <w:numId w:val="11"/>
        </w:numPr>
        <w:rPr>
          <w:rFonts w:ascii="Arial" w:hAnsi="Arial" w:cs="Arial"/>
          <w:color w:val="000000" w:themeColor="text1"/>
        </w:rPr>
      </w:pPr>
      <w:bookmarkStart w:id="0" w:name="_Toc443252512"/>
      <w:bookmarkStart w:id="1" w:name="_Toc512410735"/>
      <w:r w:rsidRPr="00B20538">
        <w:rPr>
          <w:rFonts w:ascii="Arial" w:hAnsi="Arial" w:cs="Arial"/>
          <w:color w:val="000000" w:themeColor="text1"/>
        </w:rPr>
        <w:lastRenderedPageBreak/>
        <w:t>OBJETIVO</w:t>
      </w:r>
      <w:bookmarkEnd w:id="0"/>
      <w:bookmarkEnd w:id="1"/>
    </w:p>
    <w:p w:rsidR="006A12DC" w:rsidRPr="00DB0D8D" w:rsidRDefault="006A12DC" w:rsidP="006A12DC">
      <w:pPr>
        <w:spacing w:after="0"/>
        <w:rPr>
          <w:rFonts w:ascii="Arial" w:hAnsi="Arial" w:cs="Arial"/>
          <w:sz w:val="24"/>
          <w:szCs w:val="24"/>
        </w:rPr>
      </w:pPr>
    </w:p>
    <w:p w:rsidR="000930DC" w:rsidRPr="00DB0D8D" w:rsidRDefault="000930DC" w:rsidP="008C729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Contar con el procedimi</w:t>
      </w:r>
      <w:r w:rsidR="00365538" w:rsidRPr="00DB0D8D">
        <w:rPr>
          <w:rFonts w:ascii="Arial" w:hAnsi="Arial" w:cs="Arial"/>
          <w:sz w:val="24"/>
          <w:szCs w:val="24"/>
        </w:rPr>
        <w:t>ento de secado del instrumental</w:t>
      </w:r>
      <w:r w:rsidRPr="00DB0D8D">
        <w:rPr>
          <w:rFonts w:ascii="Arial" w:hAnsi="Arial" w:cs="Arial"/>
          <w:sz w:val="24"/>
          <w:szCs w:val="24"/>
        </w:rPr>
        <w:t xml:space="preserve"> </w:t>
      </w:r>
      <w:r w:rsidR="006A12DC" w:rsidRPr="00DB0D8D">
        <w:rPr>
          <w:rFonts w:ascii="Arial" w:hAnsi="Arial" w:cs="Arial"/>
          <w:sz w:val="24"/>
          <w:szCs w:val="24"/>
        </w:rPr>
        <w:t>y dispositivos médicos</w:t>
      </w:r>
      <w:r w:rsidRPr="00DB0D8D">
        <w:rPr>
          <w:rFonts w:ascii="Arial" w:hAnsi="Arial" w:cs="Arial"/>
          <w:sz w:val="24"/>
          <w:szCs w:val="24"/>
        </w:rPr>
        <w:t xml:space="preserve"> de uso hospitalario, </w:t>
      </w:r>
      <w:r w:rsidR="00365538" w:rsidRPr="00DB0D8D">
        <w:rPr>
          <w:rFonts w:ascii="Arial" w:hAnsi="Arial" w:cs="Arial"/>
          <w:sz w:val="24"/>
          <w:szCs w:val="24"/>
        </w:rPr>
        <w:t>garantizando de esta manera la seguridad del paciente.</w:t>
      </w:r>
    </w:p>
    <w:p w:rsidR="009D65BA" w:rsidRPr="00DB0D8D" w:rsidRDefault="009D65BA" w:rsidP="008C7293">
      <w:pPr>
        <w:pStyle w:val="Ttulo1"/>
        <w:numPr>
          <w:ilvl w:val="0"/>
          <w:numId w:val="11"/>
        </w:numPr>
        <w:spacing w:line="480" w:lineRule="auto"/>
        <w:rPr>
          <w:rFonts w:ascii="Arial" w:hAnsi="Arial" w:cs="Arial"/>
          <w:color w:val="000000" w:themeColor="text1"/>
          <w:szCs w:val="24"/>
        </w:rPr>
      </w:pPr>
      <w:bookmarkStart w:id="2" w:name="_Toc512410736"/>
      <w:r w:rsidRPr="00DB0D8D">
        <w:rPr>
          <w:rFonts w:ascii="Arial" w:hAnsi="Arial" w:cs="Arial"/>
          <w:color w:val="000000" w:themeColor="text1"/>
          <w:szCs w:val="24"/>
        </w:rPr>
        <w:t>ALCANCE</w:t>
      </w:r>
      <w:bookmarkEnd w:id="2"/>
    </w:p>
    <w:p w:rsidR="009D65BA" w:rsidRPr="00DB0D8D" w:rsidRDefault="009D65BA" w:rsidP="009D65BA">
      <w:p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Está dirigido a los servicios  de Urgencias, Unidad Materno Infantil, Cirugía, Hospitalización Pediátrica, y adultos, Consulta Externa</w:t>
      </w:r>
      <w:r w:rsidR="00AF50EE">
        <w:rPr>
          <w:rFonts w:ascii="Arial" w:hAnsi="Arial" w:cs="Arial"/>
          <w:sz w:val="24"/>
          <w:szCs w:val="24"/>
        </w:rPr>
        <w:t xml:space="preserve"> y ambulancia</w:t>
      </w:r>
      <w:r w:rsidRPr="00DB0D8D">
        <w:rPr>
          <w:rFonts w:ascii="Arial" w:hAnsi="Arial" w:cs="Arial"/>
          <w:sz w:val="24"/>
          <w:szCs w:val="24"/>
        </w:rPr>
        <w:t xml:space="preserve"> de la ESE Hospital San José del Guaviare.</w:t>
      </w:r>
    </w:p>
    <w:p w:rsidR="00A41635" w:rsidRPr="00DB0D8D" w:rsidRDefault="00A41635" w:rsidP="009D65BA">
      <w:p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b/>
          <w:sz w:val="24"/>
          <w:szCs w:val="24"/>
        </w:rPr>
        <w:t>Inicia:</w:t>
      </w:r>
      <w:r w:rsidRPr="00DB0D8D">
        <w:rPr>
          <w:rFonts w:ascii="Arial" w:hAnsi="Arial" w:cs="Arial"/>
          <w:sz w:val="24"/>
          <w:szCs w:val="24"/>
        </w:rPr>
        <w:t xml:space="preserve"> Luego del </w:t>
      </w:r>
      <w:r w:rsidR="006A12DC" w:rsidRPr="00DB0D8D">
        <w:rPr>
          <w:rFonts w:ascii="Arial" w:hAnsi="Arial" w:cs="Arial"/>
          <w:sz w:val="24"/>
          <w:szCs w:val="24"/>
        </w:rPr>
        <w:t>lavado</w:t>
      </w:r>
      <w:r w:rsidRPr="00DB0D8D">
        <w:rPr>
          <w:rFonts w:ascii="Arial" w:hAnsi="Arial" w:cs="Arial"/>
          <w:sz w:val="24"/>
          <w:szCs w:val="24"/>
        </w:rPr>
        <w:t xml:space="preserve"> del instrumental</w:t>
      </w:r>
    </w:p>
    <w:p w:rsidR="00A41635" w:rsidRPr="00DB0D8D" w:rsidRDefault="00A41635" w:rsidP="009D65BA">
      <w:p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b/>
          <w:sz w:val="24"/>
          <w:szCs w:val="24"/>
        </w:rPr>
        <w:t>Finaliza:</w:t>
      </w:r>
      <w:r w:rsidR="00DB0D8D" w:rsidRPr="00DB0D8D">
        <w:rPr>
          <w:rFonts w:ascii="Arial" w:hAnsi="Arial" w:cs="Arial"/>
          <w:sz w:val="24"/>
          <w:szCs w:val="24"/>
        </w:rPr>
        <w:t xml:space="preserve"> </w:t>
      </w:r>
      <w:r w:rsidR="00A1498B">
        <w:rPr>
          <w:rFonts w:ascii="Arial" w:hAnsi="Arial" w:cs="Arial"/>
          <w:sz w:val="24"/>
          <w:szCs w:val="24"/>
        </w:rPr>
        <w:t>Con el material limpio y seco organizado en las cavas de transporte</w:t>
      </w:r>
    </w:p>
    <w:p w:rsidR="009D65BA" w:rsidRPr="00DB0D8D" w:rsidRDefault="009D65BA" w:rsidP="008C7293">
      <w:pPr>
        <w:pStyle w:val="Ttulo1"/>
        <w:numPr>
          <w:ilvl w:val="0"/>
          <w:numId w:val="11"/>
        </w:numPr>
        <w:spacing w:line="480" w:lineRule="auto"/>
        <w:rPr>
          <w:rFonts w:ascii="Arial" w:hAnsi="Arial" w:cs="Arial"/>
          <w:color w:val="000000" w:themeColor="text1"/>
          <w:szCs w:val="24"/>
        </w:rPr>
      </w:pPr>
      <w:bookmarkStart w:id="3" w:name="_Toc443252514"/>
      <w:bookmarkStart w:id="4" w:name="_Toc512410737"/>
      <w:r w:rsidRPr="00DB0D8D">
        <w:rPr>
          <w:rFonts w:ascii="Arial" w:hAnsi="Arial" w:cs="Arial"/>
          <w:color w:val="000000" w:themeColor="text1"/>
          <w:szCs w:val="24"/>
        </w:rPr>
        <w:t>RESPONSABLES</w:t>
      </w:r>
      <w:bookmarkEnd w:id="3"/>
      <w:bookmarkEnd w:id="4"/>
    </w:p>
    <w:p w:rsidR="009D65BA" w:rsidRPr="00DB0D8D" w:rsidRDefault="009D65BA" w:rsidP="009D65BA">
      <w:p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El desarrollo del protocolo está  bajo la responsabilidad de  Instrumentadores Quirúrgicos, Enfermeros y auxiliares de enfermería que participen en los procedimientos de los diferentes servicios de la institución.</w:t>
      </w:r>
    </w:p>
    <w:p w:rsidR="009D65BA" w:rsidRPr="00DB0D8D" w:rsidRDefault="009D65BA" w:rsidP="008C7293">
      <w:pPr>
        <w:pStyle w:val="Ttulo1"/>
        <w:numPr>
          <w:ilvl w:val="0"/>
          <w:numId w:val="11"/>
        </w:numPr>
        <w:spacing w:line="480" w:lineRule="auto"/>
        <w:rPr>
          <w:rFonts w:ascii="Arial" w:hAnsi="Arial" w:cs="Arial"/>
          <w:color w:val="000000" w:themeColor="text1"/>
          <w:szCs w:val="24"/>
        </w:rPr>
      </w:pPr>
      <w:bookmarkStart w:id="5" w:name="_Toc512410738"/>
      <w:r w:rsidRPr="00DB0D8D">
        <w:rPr>
          <w:rFonts w:ascii="Arial" w:hAnsi="Arial" w:cs="Arial"/>
          <w:color w:val="000000" w:themeColor="text1"/>
          <w:szCs w:val="24"/>
        </w:rPr>
        <w:t>DEFINICIONES</w:t>
      </w:r>
      <w:bookmarkEnd w:id="5"/>
    </w:p>
    <w:p w:rsidR="009D65BA" w:rsidRPr="00DB0D8D" w:rsidRDefault="009D65BA">
      <w:pPr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b/>
          <w:sz w:val="24"/>
          <w:szCs w:val="24"/>
        </w:rPr>
        <w:t>AIRE COMPRIMIDO:</w:t>
      </w:r>
      <w:r w:rsidR="00A72BFF" w:rsidRPr="00DB0D8D">
        <w:rPr>
          <w:rFonts w:ascii="Arial" w:hAnsi="Arial" w:cs="Arial"/>
          <w:sz w:val="24"/>
          <w:szCs w:val="24"/>
        </w:rPr>
        <w:t xml:space="preserve"> Se debe utilizar para secar elementos canulados o con sitios de difícil acceso para el secado manual.</w:t>
      </w:r>
    </w:p>
    <w:p w:rsidR="00D96EC8" w:rsidRPr="00DB0D8D" w:rsidRDefault="00365538" w:rsidP="00DB0D8D">
      <w:pPr>
        <w:spacing w:before="240"/>
        <w:jc w:val="both"/>
        <w:rPr>
          <w:rFonts w:ascii="Arial" w:hAnsi="Arial" w:cs="Arial"/>
          <w:b/>
          <w:sz w:val="24"/>
          <w:szCs w:val="24"/>
        </w:rPr>
      </w:pPr>
      <w:r w:rsidRPr="00DB0D8D">
        <w:rPr>
          <w:rFonts w:ascii="Arial" w:hAnsi="Arial" w:cs="Arial"/>
          <w:b/>
          <w:sz w:val="24"/>
          <w:szCs w:val="24"/>
        </w:rPr>
        <w:t>HUMEDAD:</w:t>
      </w:r>
      <w:r w:rsidR="00DB0D8D" w:rsidRPr="00DB0D8D">
        <w:rPr>
          <w:rFonts w:ascii="Arial" w:hAnsi="Arial" w:cs="Arial"/>
          <w:b/>
          <w:sz w:val="24"/>
          <w:szCs w:val="24"/>
        </w:rPr>
        <w:t xml:space="preserve"> </w:t>
      </w:r>
      <w:r w:rsidR="00DB0D8D" w:rsidRPr="00DB0D8D">
        <w:rPr>
          <w:rFonts w:ascii="Arial" w:hAnsi="Arial" w:cs="Arial"/>
          <w:sz w:val="24"/>
          <w:szCs w:val="24"/>
        </w:rPr>
        <w:t>Cantidad de agua, vapor de agua o cualquier otro líquido que está presente en la superficie o el interior de un cuerpo o en el aire.</w:t>
      </w:r>
    </w:p>
    <w:p w:rsidR="00BA27C9" w:rsidRPr="00DB0D8D" w:rsidRDefault="00BA27C9" w:rsidP="008C7293">
      <w:pPr>
        <w:pStyle w:val="Ttulo1"/>
        <w:numPr>
          <w:ilvl w:val="0"/>
          <w:numId w:val="11"/>
        </w:numPr>
        <w:spacing w:line="480" w:lineRule="auto"/>
        <w:rPr>
          <w:rFonts w:ascii="Arial" w:hAnsi="Arial" w:cs="Arial"/>
          <w:color w:val="000000" w:themeColor="text1"/>
          <w:szCs w:val="24"/>
        </w:rPr>
      </w:pPr>
      <w:bookmarkStart w:id="6" w:name="_Toc512410739"/>
      <w:r w:rsidRPr="00DB0D8D">
        <w:rPr>
          <w:rFonts w:ascii="Arial" w:hAnsi="Arial" w:cs="Arial"/>
          <w:color w:val="000000" w:themeColor="text1"/>
          <w:szCs w:val="24"/>
        </w:rPr>
        <w:t>EQUIPOS Y MATERIALES</w:t>
      </w:r>
      <w:bookmarkEnd w:id="6"/>
    </w:p>
    <w:p w:rsidR="00BA27C9" w:rsidRPr="00DB0D8D" w:rsidRDefault="00BA27C9" w:rsidP="00BA27C9">
      <w:p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Se requiere contar con los siguientes insumos para el secado de instrumental y dispositivos médicos utilizados en los diferentes procedimientos de los servicios.</w:t>
      </w:r>
    </w:p>
    <w:p w:rsidR="00BA27C9" w:rsidRDefault="00BA27C9" w:rsidP="00BA27C9">
      <w:pPr>
        <w:numPr>
          <w:ilvl w:val="0"/>
          <w:numId w:val="2"/>
        </w:numPr>
        <w:contextualSpacing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Equipos de protección personal (guantes, mascarilla con protección o gafas, gorros desechables, petos, etc.).</w:t>
      </w:r>
    </w:p>
    <w:p w:rsidR="008C7293" w:rsidRPr="00DB0D8D" w:rsidRDefault="008C7293" w:rsidP="008C7293">
      <w:pPr>
        <w:ind w:left="720"/>
        <w:contextualSpacing/>
        <w:rPr>
          <w:rFonts w:ascii="Arial" w:hAnsi="Arial" w:cs="Arial"/>
          <w:sz w:val="24"/>
          <w:szCs w:val="24"/>
        </w:rPr>
      </w:pPr>
    </w:p>
    <w:p w:rsidR="00BA27C9" w:rsidRDefault="00BA27C9" w:rsidP="00BA27C9">
      <w:pPr>
        <w:numPr>
          <w:ilvl w:val="0"/>
          <w:numId w:val="2"/>
        </w:numPr>
        <w:contextualSpacing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lastRenderedPageBreak/>
        <w:t>Aire comprimido o compresor para este fin.</w:t>
      </w:r>
    </w:p>
    <w:p w:rsidR="008C7293" w:rsidRPr="00DB0D8D" w:rsidRDefault="008C7293" w:rsidP="008C7293">
      <w:pPr>
        <w:ind w:left="720"/>
        <w:contextualSpacing/>
        <w:rPr>
          <w:rFonts w:ascii="Arial" w:hAnsi="Arial" w:cs="Arial"/>
          <w:sz w:val="24"/>
          <w:szCs w:val="24"/>
        </w:rPr>
      </w:pPr>
    </w:p>
    <w:p w:rsidR="00BA27C9" w:rsidRDefault="00BA27C9" w:rsidP="00BA27C9">
      <w:pPr>
        <w:numPr>
          <w:ilvl w:val="0"/>
          <w:numId w:val="2"/>
        </w:numPr>
        <w:contextualSpacing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Tela o paño suave que no suelte pelusas.</w:t>
      </w:r>
      <w:r w:rsidR="0048181D" w:rsidRPr="00DB0D8D">
        <w:rPr>
          <w:rFonts w:ascii="Arial" w:hAnsi="Arial" w:cs="Arial"/>
          <w:sz w:val="24"/>
          <w:szCs w:val="24"/>
        </w:rPr>
        <w:t xml:space="preserve"> </w:t>
      </w:r>
    </w:p>
    <w:p w:rsidR="008C7293" w:rsidRPr="00DB0D8D" w:rsidRDefault="008C7293" w:rsidP="008C7293">
      <w:pPr>
        <w:ind w:left="720"/>
        <w:contextualSpacing/>
        <w:rPr>
          <w:rFonts w:ascii="Arial" w:hAnsi="Arial" w:cs="Arial"/>
          <w:sz w:val="24"/>
          <w:szCs w:val="24"/>
        </w:rPr>
      </w:pPr>
    </w:p>
    <w:p w:rsidR="00BA27C9" w:rsidRPr="00DB0D8D" w:rsidRDefault="00BA27C9" w:rsidP="00BA27C9">
      <w:pPr>
        <w:numPr>
          <w:ilvl w:val="0"/>
          <w:numId w:val="2"/>
        </w:numPr>
        <w:contextualSpacing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Mesón para el proceso.</w:t>
      </w:r>
    </w:p>
    <w:p w:rsidR="00BA27C9" w:rsidRPr="00DB0D8D" w:rsidRDefault="00BA27C9" w:rsidP="00B20538">
      <w:pPr>
        <w:pStyle w:val="Ttulo1"/>
        <w:numPr>
          <w:ilvl w:val="0"/>
          <w:numId w:val="11"/>
        </w:numPr>
        <w:rPr>
          <w:rFonts w:ascii="Arial" w:hAnsi="Arial" w:cs="Arial"/>
          <w:color w:val="000000" w:themeColor="text1"/>
          <w:szCs w:val="24"/>
        </w:rPr>
      </w:pPr>
      <w:bookmarkStart w:id="7" w:name="_Toc512410740"/>
      <w:r w:rsidRPr="00DB0D8D">
        <w:rPr>
          <w:rFonts w:ascii="Arial" w:hAnsi="Arial" w:cs="Arial"/>
          <w:color w:val="000000" w:themeColor="text1"/>
          <w:szCs w:val="24"/>
        </w:rPr>
        <w:t>ACTIVIDADES</w:t>
      </w:r>
      <w:bookmarkEnd w:id="7"/>
    </w:p>
    <w:p w:rsidR="00B20538" w:rsidRPr="00DB0D8D" w:rsidRDefault="00B20538" w:rsidP="00DB0D8D">
      <w:pPr>
        <w:spacing w:after="0"/>
        <w:rPr>
          <w:rFonts w:ascii="Arial" w:hAnsi="Arial" w:cs="Arial"/>
          <w:sz w:val="24"/>
          <w:szCs w:val="24"/>
        </w:rPr>
      </w:pPr>
    </w:p>
    <w:p w:rsidR="00292ECA" w:rsidRPr="00DB0D8D" w:rsidRDefault="00C426BB" w:rsidP="00BA27C9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desinfecte </w:t>
      </w:r>
      <w:r w:rsidR="00B20538" w:rsidRPr="00DB0D8D">
        <w:rPr>
          <w:rFonts w:ascii="Arial" w:hAnsi="Arial" w:cs="Arial"/>
          <w:sz w:val="24"/>
          <w:szCs w:val="24"/>
        </w:rPr>
        <w:t xml:space="preserve">el área </w:t>
      </w:r>
      <w:r>
        <w:rPr>
          <w:rFonts w:ascii="Arial" w:hAnsi="Arial" w:cs="Arial"/>
          <w:sz w:val="24"/>
          <w:szCs w:val="24"/>
        </w:rPr>
        <w:t xml:space="preserve"> destinada </w:t>
      </w:r>
      <w:r w:rsidR="00B20538" w:rsidRPr="00DB0D8D">
        <w:rPr>
          <w:rFonts w:ascii="Arial" w:hAnsi="Arial" w:cs="Arial"/>
          <w:sz w:val="24"/>
          <w:szCs w:val="24"/>
        </w:rPr>
        <w:t>para el secado del material y dispositi</w:t>
      </w:r>
      <w:r>
        <w:rPr>
          <w:rFonts w:ascii="Arial" w:hAnsi="Arial" w:cs="Arial"/>
          <w:sz w:val="24"/>
          <w:szCs w:val="24"/>
        </w:rPr>
        <w:t>vos médicos.</w:t>
      </w:r>
      <w:r w:rsidR="00AF50EE">
        <w:rPr>
          <w:rFonts w:ascii="Arial" w:hAnsi="Arial" w:cs="Arial"/>
          <w:sz w:val="24"/>
          <w:szCs w:val="24"/>
        </w:rPr>
        <w:t xml:space="preserve"> según protocolo de desinfección.</w:t>
      </w:r>
    </w:p>
    <w:p w:rsidR="00DD3738" w:rsidRPr="00DB0D8D" w:rsidRDefault="00DD3738" w:rsidP="00DD3738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795061" w:rsidRPr="00DB0D8D" w:rsidRDefault="00DD3738" w:rsidP="006F31E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Coloque el instrumental</w:t>
      </w:r>
      <w:r w:rsidR="00BA27C9" w:rsidRPr="00DB0D8D">
        <w:rPr>
          <w:rFonts w:ascii="Arial" w:hAnsi="Arial" w:cs="Arial"/>
          <w:sz w:val="24"/>
          <w:szCs w:val="24"/>
        </w:rPr>
        <w:t xml:space="preserve"> y dispositivos méd</w:t>
      </w:r>
      <w:r w:rsidR="00C426BB">
        <w:rPr>
          <w:rFonts w:ascii="Arial" w:hAnsi="Arial" w:cs="Arial"/>
          <w:sz w:val="24"/>
          <w:szCs w:val="24"/>
        </w:rPr>
        <w:t>icos sobre el mesón destinado para tal fin</w:t>
      </w:r>
      <w:r w:rsidR="00BA27C9" w:rsidRPr="00DB0D8D">
        <w:rPr>
          <w:rFonts w:ascii="Arial" w:hAnsi="Arial" w:cs="Arial"/>
          <w:sz w:val="24"/>
          <w:szCs w:val="24"/>
        </w:rPr>
        <w:t>, el cual debe estar cubierto por una sábana de tela tejida y permita que escurra el agua adherida.</w:t>
      </w:r>
    </w:p>
    <w:p w:rsidR="00DD3738" w:rsidRPr="00DB0D8D" w:rsidRDefault="00DD3738" w:rsidP="00DD3738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BA27C9" w:rsidRPr="00DB0D8D" w:rsidRDefault="00BA27C9" w:rsidP="00BA27C9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Inspeccione visualmente que todos los elementos e instrumentos estén</w:t>
      </w:r>
      <w:r w:rsidR="00C426BB">
        <w:rPr>
          <w:rFonts w:ascii="Arial" w:hAnsi="Arial" w:cs="Arial"/>
          <w:sz w:val="24"/>
          <w:szCs w:val="24"/>
        </w:rPr>
        <w:t xml:space="preserve"> libres de </w:t>
      </w:r>
      <w:r w:rsidRPr="00DB0D8D">
        <w:rPr>
          <w:rFonts w:ascii="Arial" w:hAnsi="Arial" w:cs="Arial"/>
          <w:sz w:val="24"/>
          <w:szCs w:val="24"/>
        </w:rPr>
        <w:t xml:space="preserve"> materia orgá</w:t>
      </w:r>
      <w:r w:rsidR="00DD3738" w:rsidRPr="00DB0D8D">
        <w:rPr>
          <w:rFonts w:ascii="Arial" w:hAnsi="Arial" w:cs="Arial"/>
          <w:sz w:val="24"/>
          <w:szCs w:val="24"/>
        </w:rPr>
        <w:t>nica o cualquier otra partícula</w:t>
      </w:r>
      <w:r w:rsidR="00C426BB">
        <w:rPr>
          <w:rFonts w:ascii="Arial" w:hAnsi="Arial" w:cs="Arial"/>
          <w:sz w:val="24"/>
          <w:szCs w:val="24"/>
        </w:rPr>
        <w:t>.</w:t>
      </w:r>
      <w:r w:rsidR="00DD3738" w:rsidRPr="00DB0D8D">
        <w:rPr>
          <w:rFonts w:ascii="Arial" w:hAnsi="Arial" w:cs="Arial"/>
          <w:sz w:val="24"/>
          <w:szCs w:val="24"/>
        </w:rPr>
        <w:t xml:space="preserve"> </w:t>
      </w:r>
    </w:p>
    <w:p w:rsidR="00DD3738" w:rsidRPr="00DB0D8D" w:rsidRDefault="00DD3738" w:rsidP="00DD3738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A628B8" w:rsidRPr="00DB0D8D" w:rsidRDefault="00A628B8" w:rsidP="00BA27C9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 xml:space="preserve">Seque con paño suave de tela </w:t>
      </w:r>
      <w:r w:rsidR="00C426BB">
        <w:rPr>
          <w:rFonts w:ascii="Arial" w:hAnsi="Arial" w:cs="Arial"/>
          <w:sz w:val="24"/>
          <w:szCs w:val="24"/>
        </w:rPr>
        <w:t>y</w:t>
      </w:r>
      <w:r w:rsidR="00B07654" w:rsidRPr="00DB0D8D">
        <w:rPr>
          <w:rFonts w:ascii="Arial" w:hAnsi="Arial" w:cs="Arial"/>
          <w:sz w:val="24"/>
          <w:szCs w:val="24"/>
        </w:rPr>
        <w:t xml:space="preserve"> aire comprimido </w:t>
      </w:r>
      <w:r w:rsidRPr="00DB0D8D">
        <w:rPr>
          <w:rFonts w:ascii="Arial" w:hAnsi="Arial" w:cs="Arial"/>
          <w:sz w:val="24"/>
          <w:szCs w:val="24"/>
        </w:rPr>
        <w:t>las pinzas</w:t>
      </w:r>
      <w:r w:rsidR="00AF50EE">
        <w:rPr>
          <w:rFonts w:ascii="Arial" w:hAnsi="Arial" w:cs="Arial"/>
          <w:sz w:val="24"/>
          <w:szCs w:val="24"/>
        </w:rPr>
        <w:t>,</w:t>
      </w:r>
      <w:r w:rsidRPr="00DB0D8D">
        <w:rPr>
          <w:rFonts w:ascii="Arial" w:hAnsi="Arial" w:cs="Arial"/>
          <w:sz w:val="24"/>
          <w:szCs w:val="24"/>
        </w:rPr>
        <w:t xml:space="preserve"> teniendo especial cuidado con las ranuras y cremalleras.</w:t>
      </w:r>
    </w:p>
    <w:p w:rsidR="006A12DC" w:rsidRPr="00DB0D8D" w:rsidRDefault="006A12DC" w:rsidP="006A12D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177BC3" w:rsidRPr="00DB0D8D" w:rsidRDefault="00177BC3" w:rsidP="00BA27C9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 xml:space="preserve">Validación de la funcionalidad: Se debe controlar la </w:t>
      </w:r>
      <w:r w:rsidR="00C426BB">
        <w:rPr>
          <w:rFonts w:ascii="Arial" w:hAnsi="Arial" w:cs="Arial"/>
          <w:sz w:val="24"/>
          <w:szCs w:val="24"/>
        </w:rPr>
        <w:t xml:space="preserve">limpieza </w:t>
      </w:r>
      <w:r w:rsidRPr="00DB0D8D">
        <w:rPr>
          <w:rFonts w:ascii="Arial" w:hAnsi="Arial" w:cs="Arial"/>
          <w:sz w:val="24"/>
          <w:szCs w:val="24"/>
        </w:rPr>
        <w:t xml:space="preserve"> y funcionalidad del equipo </w:t>
      </w:r>
      <w:r w:rsidR="00C426BB">
        <w:rPr>
          <w:rFonts w:ascii="Arial" w:hAnsi="Arial" w:cs="Arial"/>
          <w:sz w:val="24"/>
          <w:szCs w:val="24"/>
        </w:rPr>
        <w:t>o instrumental,  u</w:t>
      </w:r>
      <w:r w:rsidRPr="00DB0D8D">
        <w:rPr>
          <w:rFonts w:ascii="Arial" w:hAnsi="Arial" w:cs="Arial"/>
          <w:sz w:val="24"/>
          <w:szCs w:val="24"/>
        </w:rPr>
        <w:t xml:space="preserve">na vez seco, realizar una </w:t>
      </w:r>
      <w:r w:rsidR="004826AE" w:rsidRPr="00DB0D8D">
        <w:rPr>
          <w:rFonts w:ascii="Arial" w:hAnsi="Arial" w:cs="Arial"/>
          <w:sz w:val="24"/>
          <w:szCs w:val="24"/>
        </w:rPr>
        <w:t>minuciosa</w:t>
      </w:r>
      <w:r w:rsidRPr="00DB0D8D">
        <w:rPr>
          <w:rFonts w:ascii="Arial" w:hAnsi="Arial" w:cs="Arial"/>
          <w:sz w:val="24"/>
          <w:szCs w:val="24"/>
        </w:rPr>
        <w:t xml:space="preserve"> inspección  del material:</w:t>
      </w:r>
    </w:p>
    <w:p w:rsidR="006A12DC" w:rsidRPr="00DB0D8D" w:rsidRDefault="006A12DC" w:rsidP="006A12DC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177BC3" w:rsidRPr="00DB0D8D" w:rsidRDefault="00177BC3" w:rsidP="00177BC3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Limpieza</w:t>
      </w:r>
    </w:p>
    <w:p w:rsidR="00177BC3" w:rsidRPr="00DB0D8D" w:rsidRDefault="00177BC3" w:rsidP="00177BC3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Secado</w:t>
      </w:r>
    </w:p>
    <w:p w:rsidR="00177BC3" w:rsidRPr="00DB0D8D" w:rsidRDefault="00177BC3" w:rsidP="00177BC3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Funcionamiento de los cierres</w:t>
      </w:r>
    </w:p>
    <w:p w:rsidR="00177BC3" w:rsidRPr="00DB0D8D" w:rsidRDefault="00177BC3" w:rsidP="00177BC3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 xml:space="preserve">Ausencia de </w:t>
      </w:r>
      <w:r w:rsidR="004826AE" w:rsidRPr="00DB0D8D">
        <w:rPr>
          <w:rFonts w:ascii="Arial" w:hAnsi="Arial" w:cs="Arial"/>
          <w:sz w:val="24"/>
          <w:szCs w:val="24"/>
        </w:rPr>
        <w:t>rupturas</w:t>
      </w:r>
      <w:r w:rsidRPr="00DB0D8D">
        <w:rPr>
          <w:rFonts w:ascii="Arial" w:hAnsi="Arial" w:cs="Arial"/>
          <w:sz w:val="24"/>
          <w:szCs w:val="24"/>
        </w:rPr>
        <w:t xml:space="preserve"> (para el material de vidrio, ropas e instrumental)</w:t>
      </w:r>
    </w:p>
    <w:p w:rsidR="00177BC3" w:rsidRPr="00DB0D8D" w:rsidRDefault="006A12DC" w:rsidP="00177BC3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Ausencia de pelusas y/</w:t>
      </w:r>
      <w:r w:rsidR="004826AE" w:rsidRPr="00DB0D8D">
        <w:rPr>
          <w:rFonts w:ascii="Arial" w:hAnsi="Arial" w:cs="Arial"/>
          <w:sz w:val="24"/>
          <w:szCs w:val="24"/>
        </w:rPr>
        <w:t>o hilachas</w:t>
      </w:r>
    </w:p>
    <w:p w:rsidR="004826AE" w:rsidRDefault="004826AE" w:rsidP="00177BC3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Correspondencia de las partes (camisa/embolo; cuerpo; tapa).</w:t>
      </w:r>
    </w:p>
    <w:p w:rsidR="008C7293" w:rsidRPr="00DB0D8D" w:rsidRDefault="008C7293" w:rsidP="008C7293">
      <w:pPr>
        <w:pStyle w:val="Prrafodelista"/>
        <w:ind w:left="1440"/>
        <w:jc w:val="both"/>
        <w:rPr>
          <w:rFonts w:ascii="Arial" w:hAnsi="Arial" w:cs="Arial"/>
          <w:sz w:val="24"/>
          <w:szCs w:val="24"/>
        </w:rPr>
      </w:pPr>
    </w:p>
    <w:p w:rsidR="00A628B8" w:rsidRPr="00DB0D8D" w:rsidRDefault="00492D7B" w:rsidP="00BA27C9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t>Después</w:t>
      </w:r>
      <w:r w:rsidR="00EE71FF" w:rsidRPr="00DB0D8D">
        <w:rPr>
          <w:rFonts w:ascii="Arial" w:hAnsi="Arial" w:cs="Arial"/>
          <w:sz w:val="24"/>
          <w:szCs w:val="24"/>
        </w:rPr>
        <w:t xml:space="preserve"> de la validación de la funcionalidad del </w:t>
      </w:r>
      <w:r w:rsidRPr="00DB0D8D">
        <w:rPr>
          <w:rFonts w:ascii="Arial" w:hAnsi="Arial" w:cs="Arial"/>
          <w:sz w:val="24"/>
          <w:szCs w:val="24"/>
        </w:rPr>
        <w:t>instrumental</w:t>
      </w:r>
      <w:r w:rsidR="006E346A" w:rsidRPr="00DB0D8D">
        <w:rPr>
          <w:rFonts w:ascii="Arial" w:hAnsi="Arial" w:cs="Arial"/>
          <w:sz w:val="24"/>
          <w:szCs w:val="24"/>
        </w:rPr>
        <w:t xml:space="preserve"> y/o dispositivo médico</w:t>
      </w:r>
      <w:r w:rsidRPr="00DB0D8D">
        <w:rPr>
          <w:rFonts w:ascii="Arial" w:hAnsi="Arial" w:cs="Arial"/>
          <w:sz w:val="24"/>
          <w:szCs w:val="24"/>
        </w:rPr>
        <w:t xml:space="preserve">, </w:t>
      </w:r>
      <w:r w:rsidR="00E12735" w:rsidRPr="00DB0D8D">
        <w:rPr>
          <w:rFonts w:ascii="Arial" w:hAnsi="Arial" w:cs="Arial"/>
          <w:sz w:val="24"/>
          <w:szCs w:val="24"/>
        </w:rPr>
        <w:t>proceda a organizar las bandejas con el instrumental respectivo.</w:t>
      </w:r>
    </w:p>
    <w:p w:rsidR="00177BC3" w:rsidRPr="00DB0D8D" w:rsidRDefault="00177BC3" w:rsidP="006F4D55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1811D7" w:rsidRPr="00DB0D8D" w:rsidRDefault="006A12DC" w:rsidP="00BA27C9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DB0D8D">
        <w:rPr>
          <w:rFonts w:ascii="Arial" w:hAnsi="Arial" w:cs="Arial"/>
          <w:sz w:val="24"/>
          <w:szCs w:val="24"/>
        </w:rPr>
        <w:lastRenderedPageBreak/>
        <w:t>En las áreas</w:t>
      </w:r>
      <w:r w:rsidR="001811D7" w:rsidRPr="00DB0D8D">
        <w:rPr>
          <w:rFonts w:ascii="Arial" w:hAnsi="Arial" w:cs="Arial"/>
          <w:sz w:val="24"/>
          <w:szCs w:val="24"/>
        </w:rPr>
        <w:t xml:space="preserve"> asistenciales</w:t>
      </w:r>
      <w:r w:rsidRPr="00DB0D8D">
        <w:rPr>
          <w:rFonts w:ascii="Arial" w:hAnsi="Arial" w:cs="Arial"/>
          <w:sz w:val="24"/>
          <w:szCs w:val="24"/>
        </w:rPr>
        <w:t xml:space="preserve"> organice el material limpio y seco en las bandejas e </w:t>
      </w:r>
      <w:r w:rsidR="006E346A" w:rsidRPr="00DB0D8D">
        <w:rPr>
          <w:rFonts w:ascii="Arial" w:hAnsi="Arial" w:cs="Arial"/>
          <w:sz w:val="24"/>
          <w:szCs w:val="24"/>
        </w:rPr>
        <w:t>introdúzcalo</w:t>
      </w:r>
      <w:r w:rsidRPr="00DB0D8D">
        <w:rPr>
          <w:rFonts w:ascii="Arial" w:hAnsi="Arial" w:cs="Arial"/>
          <w:sz w:val="24"/>
          <w:szCs w:val="24"/>
        </w:rPr>
        <w:t xml:space="preserve">s en las cavas </w:t>
      </w:r>
      <w:r w:rsidR="00C426BB">
        <w:rPr>
          <w:rFonts w:ascii="Arial" w:hAnsi="Arial" w:cs="Arial"/>
          <w:sz w:val="24"/>
          <w:szCs w:val="24"/>
        </w:rPr>
        <w:t xml:space="preserve">de transporte de material no </w:t>
      </w:r>
      <w:r w:rsidR="00476FA5">
        <w:rPr>
          <w:rFonts w:ascii="Arial" w:hAnsi="Arial" w:cs="Arial"/>
          <w:sz w:val="24"/>
          <w:szCs w:val="24"/>
        </w:rPr>
        <w:t>estéril</w:t>
      </w:r>
      <w:r w:rsidR="00C426BB">
        <w:rPr>
          <w:rFonts w:ascii="Arial" w:hAnsi="Arial" w:cs="Arial"/>
          <w:sz w:val="24"/>
          <w:szCs w:val="24"/>
        </w:rPr>
        <w:t>.</w:t>
      </w:r>
    </w:p>
    <w:p w:rsidR="00B07654" w:rsidRPr="00DB0D8D" w:rsidRDefault="00B07654" w:rsidP="00B20538">
      <w:pPr>
        <w:pStyle w:val="Ttulo1"/>
        <w:numPr>
          <w:ilvl w:val="0"/>
          <w:numId w:val="11"/>
        </w:numPr>
        <w:rPr>
          <w:rFonts w:ascii="Arial" w:hAnsi="Arial" w:cs="Arial"/>
          <w:color w:val="000000" w:themeColor="text1"/>
        </w:rPr>
      </w:pPr>
      <w:bookmarkStart w:id="8" w:name="_Toc512410741"/>
      <w:r w:rsidRPr="00DB0D8D">
        <w:rPr>
          <w:rFonts w:ascii="Arial" w:hAnsi="Arial" w:cs="Arial"/>
          <w:color w:val="000000" w:themeColor="text1"/>
        </w:rPr>
        <w:t>RECOMENDACIONES</w:t>
      </w:r>
      <w:bookmarkEnd w:id="8"/>
    </w:p>
    <w:p w:rsidR="00B07654" w:rsidRPr="00DB0D8D" w:rsidRDefault="00B07654" w:rsidP="00B076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green"/>
        </w:rPr>
      </w:pPr>
    </w:p>
    <w:p w:rsidR="00DB0D8D" w:rsidRDefault="00B07654" w:rsidP="00DB0D8D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0"/>
        </w:rPr>
      </w:pPr>
      <w:r w:rsidRPr="00DB0D8D">
        <w:rPr>
          <w:rFonts w:ascii="Arial" w:hAnsi="Arial" w:cs="Arial"/>
          <w:sz w:val="24"/>
          <w:szCs w:val="20"/>
        </w:rPr>
        <w:t>Usar los elementos de protección personal</w:t>
      </w:r>
    </w:p>
    <w:p w:rsidR="00DB0D8D" w:rsidRDefault="00DB0D8D" w:rsidP="00DB0D8D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sz w:val="24"/>
          <w:szCs w:val="20"/>
        </w:rPr>
      </w:pPr>
    </w:p>
    <w:p w:rsidR="00DB0D8D" w:rsidRDefault="00B07654" w:rsidP="00DB0D8D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0"/>
        </w:rPr>
      </w:pPr>
      <w:r w:rsidRPr="00DB0D8D">
        <w:rPr>
          <w:rFonts w:ascii="Arial" w:hAnsi="Arial" w:cs="Arial"/>
          <w:sz w:val="24"/>
          <w:szCs w:val="20"/>
        </w:rPr>
        <w:t xml:space="preserve">En caso de accidente laboral, reportarlos según protocolo </w:t>
      </w:r>
    </w:p>
    <w:p w:rsidR="00DB0D8D" w:rsidRDefault="00DB0D8D" w:rsidP="00DB0D8D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sz w:val="24"/>
          <w:szCs w:val="20"/>
        </w:rPr>
      </w:pPr>
    </w:p>
    <w:p w:rsidR="00DB0D8D" w:rsidRDefault="00B07654" w:rsidP="00DB0D8D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0"/>
        </w:rPr>
      </w:pPr>
      <w:r w:rsidRPr="00DB0D8D">
        <w:rPr>
          <w:rFonts w:ascii="Arial" w:hAnsi="Arial" w:cs="Arial"/>
          <w:sz w:val="24"/>
          <w:szCs w:val="20"/>
        </w:rPr>
        <w:t xml:space="preserve">Realizar el adecuado manejo de residuos según </w:t>
      </w:r>
      <w:r w:rsidR="00365538" w:rsidRPr="00DB0D8D">
        <w:rPr>
          <w:rFonts w:ascii="Arial" w:hAnsi="Arial" w:cs="Arial"/>
          <w:sz w:val="24"/>
          <w:szCs w:val="20"/>
        </w:rPr>
        <w:t>PGIRHS (Programa de Gestión Integral de Residuos Hospitalarios y Similares</w:t>
      </w:r>
    </w:p>
    <w:p w:rsidR="00DB0D8D" w:rsidRDefault="00DB0D8D" w:rsidP="00DB0D8D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sz w:val="24"/>
          <w:szCs w:val="20"/>
        </w:rPr>
      </w:pPr>
    </w:p>
    <w:p w:rsidR="00DB0D8D" w:rsidRDefault="00365538" w:rsidP="00DB0D8D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0"/>
        </w:rPr>
      </w:pPr>
      <w:r w:rsidRPr="00DB0D8D">
        <w:rPr>
          <w:rFonts w:ascii="Arial" w:hAnsi="Arial" w:cs="Arial"/>
          <w:sz w:val="24"/>
          <w:szCs w:val="20"/>
        </w:rPr>
        <w:t xml:space="preserve">Garantizar el cuidado del instrumental y dispositivos médicos al momento del secado </w:t>
      </w:r>
    </w:p>
    <w:p w:rsidR="00DB0D8D" w:rsidRDefault="00DB0D8D" w:rsidP="00DB0D8D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sz w:val="24"/>
          <w:szCs w:val="20"/>
        </w:rPr>
      </w:pPr>
    </w:p>
    <w:p w:rsidR="00365538" w:rsidRPr="00DB0D8D" w:rsidRDefault="00365538" w:rsidP="00DB0D8D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0"/>
        </w:rPr>
      </w:pPr>
      <w:r w:rsidRPr="00DB0D8D">
        <w:rPr>
          <w:rFonts w:ascii="Arial" w:hAnsi="Arial" w:cs="Arial"/>
          <w:sz w:val="24"/>
          <w:szCs w:val="20"/>
        </w:rPr>
        <w:t>Dar cumplimiento al manual institucional de lavado de manos</w:t>
      </w:r>
    </w:p>
    <w:p w:rsidR="00365538" w:rsidRPr="00365538" w:rsidRDefault="00E12735" w:rsidP="008C7293">
      <w:pPr>
        <w:pStyle w:val="Ttulo1"/>
        <w:numPr>
          <w:ilvl w:val="0"/>
          <w:numId w:val="11"/>
        </w:numPr>
        <w:spacing w:line="480" w:lineRule="auto"/>
      </w:pPr>
      <w:bookmarkStart w:id="9" w:name="_Toc512410742"/>
      <w:r w:rsidRPr="008C7293">
        <w:rPr>
          <w:rFonts w:ascii="Arial" w:hAnsi="Arial" w:cs="Arial"/>
          <w:color w:val="000000" w:themeColor="text1"/>
        </w:rPr>
        <w:t>BIBLIOGRAFIA</w:t>
      </w:r>
      <w:bookmarkEnd w:id="9"/>
    </w:p>
    <w:p w:rsidR="00365538" w:rsidRPr="00DB0D8D" w:rsidRDefault="00E12735" w:rsidP="00DB0D8D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B0D8D">
        <w:rPr>
          <w:rFonts w:ascii="Arial" w:hAnsi="Arial" w:cs="Arial"/>
          <w:sz w:val="24"/>
        </w:rPr>
        <w:t>MANUAL DE PREVENCIÓN Y CONTROL DE INFECCIONES HOSPITALARIAS, Samuel Ponce de León. OPS 1996.</w:t>
      </w:r>
    </w:p>
    <w:p w:rsidR="00DB0D8D" w:rsidRPr="00DB0D8D" w:rsidRDefault="00DB0D8D" w:rsidP="00DB0D8D">
      <w:pPr>
        <w:pStyle w:val="Prrafodelista"/>
        <w:jc w:val="both"/>
        <w:rPr>
          <w:rFonts w:ascii="Arial" w:hAnsi="Arial" w:cs="Arial"/>
          <w:sz w:val="24"/>
        </w:rPr>
      </w:pPr>
    </w:p>
    <w:p w:rsidR="00365538" w:rsidRPr="00DB0D8D" w:rsidRDefault="00E12735" w:rsidP="00E86E01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 w:rsidRPr="00DB0D8D">
        <w:rPr>
          <w:rFonts w:ascii="Arial" w:hAnsi="Arial" w:cs="Arial"/>
          <w:sz w:val="24"/>
        </w:rPr>
        <w:t>MANUAL DE BUENAS PRACTICAS DE ESTERILIZACIÓN, Ministerio de Protección Social, Julio 9 de 2004, Resolución 02183.</w:t>
      </w:r>
    </w:p>
    <w:p w:rsidR="00DB0D8D" w:rsidRPr="00DB0D8D" w:rsidRDefault="00DB0D8D" w:rsidP="00DB0D8D">
      <w:pPr>
        <w:pStyle w:val="Prrafodelista"/>
        <w:jc w:val="both"/>
        <w:rPr>
          <w:rFonts w:ascii="Arial" w:hAnsi="Arial" w:cs="Arial"/>
          <w:sz w:val="24"/>
        </w:rPr>
      </w:pPr>
    </w:p>
    <w:p w:rsidR="00365538" w:rsidRPr="00DB0D8D" w:rsidRDefault="00E12735" w:rsidP="00F015E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 w:rsidRPr="00DB0D8D">
        <w:rPr>
          <w:rFonts w:ascii="Arial" w:hAnsi="Arial" w:cs="Arial"/>
          <w:sz w:val="24"/>
        </w:rPr>
        <w:t xml:space="preserve">ESTERILIZACIÓN DE PRODUCTOS SANITARIOS, volumen 1,2 y 3. JanHuys, Paises Bajos. 1999. </w:t>
      </w:r>
    </w:p>
    <w:p w:rsidR="00DB0D8D" w:rsidRPr="00DB0D8D" w:rsidRDefault="00DB0D8D" w:rsidP="00DB0D8D">
      <w:pPr>
        <w:pStyle w:val="Prrafodelista"/>
        <w:jc w:val="both"/>
        <w:rPr>
          <w:rFonts w:ascii="Arial" w:hAnsi="Arial" w:cs="Arial"/>
          <w:sz w:val="24"/>
        </w:rPr>
      </w:pPr>
    </w:p>
    <w:p w:rsidR="00365538" w:rsidRDefault="00365538" w:rsidP="0008159E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 w:rsidRPr="0008159E">
        <w:rPr>
          <w:rFonts w:ascii="Arial" w:hAnsi="Arial" w:cs="Arial"/>
          <w:sz w:val="24"/>
        </w:rPr>
        <w:t>Resolución 2003 del 2014</w:t>
      </w:r>
    </w:p>
    <w:p w:rsidR="008C7293" w:rsidRDefault="008C7293" w:rsidP="008C7293">
      <w:pPr>
        <w:pStyle w:val="Prrafodelista"/>
        <w:jc w:val="both"/>
        <w:rPr>
          <w:rFonts w:ascii="Arial" w:hAnsi="Arial" w:cs="Arial"/>
          <w:sz w:val="24"/>
        </w:rPr>
      </w:pPr>
    </w:p>
    <w:p w:rsidR="008C7293" w:rsidRDefault="008C7293" w:rsidP="008C7293">
      <w:pPr>
        <w:pStyle w:val="Prrafodelista"/>
        <w:jc w:val="both"/>
        <w:rPr>
          <w:rFonts w:ascii="Arial" w:hAnsi="Arial" w:cs="Arial"/>
          <w:sz w:val="24"/>
        </w:rPr>
      </w:pPr>
    </w:p>
    <w:p w:rsidR="008C7293" w:rsidRDefault="008C7293" w:rsidP="008C7293">
      <w:pPr>
        <w:pStyle w:val="Prrafodelista"/>
        <w:jc w:val="both"/>
        <w:rPr>
          <w:rFonts w:ascii="Arial" w:hAnsi="Arial" w:cs="Arial"/>
          <w:sz w:val="24"/>
        </w:rPr>
      </w:pPr>
    </w:p>
    <w:p w:rsidR="008C7293" w:rsidRDefault="008C7293" w:rsidP="008C7293">
      <w:pPr>
        <w:pStyle w:val="Prrafodelista"/>
        <w:jc w:val="both"/>
        <w:rPr>
          <w:rFonts w:ascii="Arial" w:hAnsi="Arial" w:cs="Arial"/>
          <w:sz w:val="24"/>
        </w:rPr>
      </w:pPr>
    </w:p>
    <w:p w:rsidR="008C7293" w:rsidRDefault="008C7293" w:rsidP="008C7293">
      <w:pPr>
        <w:pStyle w:val="Prrafodelista"/>
        <w:jc w:val="both"/>
        <w:rPr>
          <w:rFonts w:ascii="Arial" w:hAnsi="Arial" w:cs="Arial"/>
          <w:sz w:val="24"/>
        </w:rPr>
      </w:pPr>
    </w:p>
    <w:p w:rsidR="008C7293" w:rsidRDefault="008C7293" w:rsidP="008C7293">
      <w:pPr>
        <w:pStyle w:val="Prrafodelista"/>
        <w:jc w:val="both"/>
        <w:rPr>
          <w:rFonts w:ascii="Arial" w:hAnsi="Arial" w:cs="Arial"/>
          <w:sz w:val="24"/>
        </w:rPr>
      </w:pPr>
    </w:p>
    <w:p w:rsidR="008C7293" w:rsidRDefault="008C7293" w:rsidP="008C7293">
      <w:pPr>
        <w:pStyle w:val="Prrafodelista"/>
        <w:jc w:val="both"/>
        <w:rPr>
          <w:rFonts w:ascii="Arial" w:hAnsi="Arial" w:cs="Arial"/>
          <w:sz w:val="24"/>
        </w:rPr>
      </w:pPr>
    </w:p>
    <w:p w:rsidR="008C7293" w:rsidRDefault="008C7293" w:rsidP="008C7293">
      <w:pPr>
        <w:pStyle w:val="Prrafodelista"/>
        <w:jc w:val="both"/>
        <w:rPr>
          <w:rFonts w:ascii="Arial" w:hAnsi="Arial" w:cs="Arial"/>
          <w:sz w:val="24"/>
        </w:rPr>
      </w:pPr>
    </w:p>
    <w:p w:rsidR="008C7293" w:rsidRDefault="008C7293" w:rsidP="008C7293">
      <w:pPr>
        <w:pStyle w:val="Prrafodelista"/>
        <w:jc w:val="both"/>
        <w:rPr>
          <w:rFonts w:ascii="Arial" w:hAnsi="Arial" w:cs="Arial"/>
          <w:sz w:val="24"/>
        </w:rPr>
      </w:pPr>
    </w:p>
    <w:p w:rsidR="008C7293" w:rsidRPr="00170497" w:rsidRDefault="008C7293" w:rsidP="008C7293">
      <w:pPr>
        <w:pStyle w:val="Ttulo1"/>
        <w:numPr>
          <w:ilvl w:val="0"/>
          <w:numId w:val="11"/>
        </w:numPr>
        <w:spacing w:before="240"/>
        <w:jc w:val="both"/>
        <w:rPr>
          <w:rFonts w:ascii="Arial" w:hAnsi="Arial" w:cs="Arial"/>
          <w:color w:val="000000" w:themeColor="text1"/>
          <w:sz w:val="24"/>
        </w:rPr>
      </w:pPr>
      <w:bookmarkStart w:id="10" w:name="_Toc477245305"/>
      <w:bookmarkStart w:id="11" w:name="_Toc459993167"/>
      <w:bookmarkStart w:id="12" w:name="_Toc491957636"/>
      <w:bookmarkStart w:id="13" w:name="_Toc492047706"/>
      <w:bookmarkStart w:id="14" w:name="_Toc492994495"/>
      <w:bookmarkStart w:id="15" w:name="_Toc512410269"/>
      <w:bookmarkStart w:id="16" w:name="_Toc512410743"/>
      <w:r w:rsidRPr="00170497">
        <w:rPr>
          <w:rFonts w:ascii="Arial" w:hAnsi="Arial" w:cs="Arial"/>
          <w:color w:val="000000" w:themeColor="text1"/>
          <w:sz w:val="24"/>
        </w:rPr>
        <w:lastRenderedPageBreak/>
        <w:t>CONTROL DE REVISIONES Y CAMBIOS DEL DOCUMENTO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8C7293" w:rsidRDefault="008C7293" w:rsidP="008C7293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976"/>
        <w:gridCol w:w="3259"/>
      </w:tblGrid>
      <w:tr w:rsidR="008C7293" w:rsidRPr="00F92EC3" w:rsidTr="001120BF">
        <w:trPr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8C7293" w:rsidRPr="00F92EC3" w:rsidRDefault="008C7293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ELABORÓ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8C7293" w:rsidRPr="00F92EC3" w:rsidRDefault="008C7293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REVISO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8C7293" w:rsidRPr="00F92EC3" w:rsidRDefault="008C7293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APROBO</w:t>
            </w:r>
          </w:p>
        </w:tc>
      </w:tr>
      <w:tr w:rsidR="008C7293" w:rsidRPr="00F92EC3" w:rsidTr="001120BF">
        <w:trPr>
          <w:trHeight w:val="11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C7293" w:rsidRPr="00C83016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</w:t>
            </w:r>
            <w:r w:rsidRPr="00C8301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Liliana Rozo</w:t>
            </w:r>
          </w:p>
          <w:p w:rsidR="008C729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Instrumentadora </w:t>
            </w:r>
          </w:p>
          <w:p w:rsidR="008C729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Quirúrgica</w:t>
            </w:r>
          </w:p>
          <w:p w:rsidR="008C729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C729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C729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C729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8C729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C729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Tannia L. Montañez S.</w:t>
            </w:r>
          </w:p>
          <w:p w:rsidR="008C7293" w:rsidRPr="00F92EC3" w:rsidRDefault="008C7293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Gest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ora de Calidad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0"/>
                <w:lang w:val="es-ES" w:eastAsia="es-E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0"/>
                <w:lang w:val="es-ES" w:eastAsia="es-ES"/>
              </w:rPr>
              <w:t>Ricardo Almario Mejía</w:t>
            </w: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 xml:space="preserve">    </w:t>
            </w: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 xml:space="preserve">    Presidente del </w:t>
            </w: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 xml:space="preserve">            COPASST</w:t>
            </w:r>
          </w:p>
          <w:p w:rsidR="008C7293" w:rsidRPr="00C83016" w:rsidRDefault="008C7293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Default="008C7293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Humberto Moreno G.</w:t>
            </w:r>
          </w:p>
          <w:p w:rsidR="008C7293" w:rsidRDefault="008C7293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Subgerente de Servicios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de Salud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bookmarkStart w:id="17" w:name="_GoBack"/>
            <w:bookmarkEnd w:id="17"/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</w:t>
            </w:r>
          </w:p>
          <w:p w:rsidR="008C7293" w:rsidRPr="00A256CC" w:rsidRDefault="008C7293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8C7293" w:rsidRPr="00F92EC3" w:rsidRDefault="008C7293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Cesar A. Jaramillo M.</w:t>
            </w:r>
          </w:p>
          <w:p w:rsidR="008C7293" w:rsidRPr="00F92EC3" w:rsidRDefault="008C7293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Gerente</w:t>
            </w:r>
          </w:p>
        </w:tc>
      </w:tr>
    </w:tbl>
    <w:p w:rsidR="008C7293" w:rsidRDefault="008C7293" w:rsidP="008C729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CO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2990"/>
        <w:gridCol w:w="4820"/>
      </w:tblGrid>
      <w:tr w:rsidR="008C7293" w:rsidRPr="00F92EC3" w:rsidTr="001120BF">
        <w:trPr>
          <w:trHeight w:val="438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C7293" w:rsidRPr="00F92EC3" w:rsidRDefault="008C7293" w:rsidP="00112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C7293" w:rsidRPr="00F92EC3" w:rsidRDefault="008C7293" w:rsidP="00112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C7293" w:rsidRPr="00F92EC3" w:rsidRDefault="008C7293" w:rsidP="00112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DESCRIPCION GENERAL DEL</w:t>
            </w:r>
          </w:p>
          <w:p w:rsidR="008C7293" w:rsidRPr="00F92EC3" w:rsidRDefault="008C7293" w:rsidP="001120BF">
            <w:pPr>
              <w:spacing w:after="0" w:line="240" w:lineRule="auto"/>
              <w:ind w:right="-40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A1498B" w:rsidRPr="00F92EC3" w:rsidTr="00A1498B">
        <w:trPr>
          <w:trHeight w:val="466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98B" w:rsidRPr="00F92EC3" w:rsidRDefault="00A1498B" w:rsidP="001120BF">
            <w:pPr>
              <w:spacing w:after="0" w:line="240" w:lineRule="auto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     1.0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98B" w:rsidRPr="00F92EC3" w:rsidRDefault="00A1498B" w:rsidP="00902E93">
            <w:pPr>
              <w:spacing w:after="0" w:line="240" w:lineRule="auto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           27/04/2018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98B" w:rsidRPr="00F92EC3" w:rsidRDefault="00A1498B" w:rsidP="00902E93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Se identifica el Documento con versión 1.0, ya que en su creación no se tiene información de la fecha y el código de creación </w:t>
            </w:r>
          </w:p>
        </w:tc>
      </w:tr>
    </w:tbl>
    <w:p w:rsidR="008C7293" w:rsidRPr="008C7293" w:rsidRDefault="008C7293" w:rsidP="008C7293">
      <w:pPr>
        <w:jc w:val="both"/>
        <w:rPr>
          <w:rFonts w:ascii="Arial" w:hAnsi="Arial" w:cs="Arial"/>
          <w:sz w:val="24"/>
        </w:rPr>
      </w:pPr>
    </w:p>
    <w:sectPr w:rsidR="008C7293" w:rsidRPr="008C7293" w:rsidSect="00B20538">
      <w:headerReference w:type="default" r:id="rId10"/>
      <w:footerReference w:type="default" r:id="rId11"/>
      <w:pgSz w:w="12240" w:h="15840"/>
      <w:pgMar w:top="1417" w:right="1701" w:bottom="141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B95" w:rsidRDefault="00DD7B95" w:rsidP="009D65BA">
      <w:pPr>
        <w:spacing w:after="0" w:line="240" w:lineRule="auto"/>
      </w:pPr>
      <w:r>
        <w:separator/>
      </w:r>
    </w:p>
  </w:endnote>
  <w:endnote w:type="continuationSeparator" w:id="0">
    <w:p w:rsidR="00DD7B95" w:rsidRDefault="00DD7B95" w:rsidP="009D6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4338786"/>
      <w:docPartObj>
        <w:docPartGallery w:val="Page Numbers (Bottom of Page)"/>
        <w:docPartUnique/>
      </w:docPartObj>
    </w:sdtPr>
    <w:sdtEndPr/>
    <w:sdtContent>
      <w:p w:rsidR="00B20538" w:rsidRPr="00CF5A7F" w:rsidRDefault="00B20538" w:rsidP="00B20538">
        <w:pPr>
          <w:pStyle w:val="Piedepgina"/>
          <w:jc w:val="center"/>
          <w:rPr>
            <w:rFonts w:ascii="Arial" w:hAnsi="Arial" w:cs="Arial"/>
            <w:sz w:val="16"/>
          </w:rPr>
        </w:pPr>
        <w:r w:rsidRPr="00CF5A7F">
          <w:rPr>
            <w:rFonts w:ascii="Arial" w:hAnsi="Arial" w:cs="Arial"/>
            <w:sz w:val="16"/>
          </w:rPr>
          <w:t>___________________________________________</w:t>
        </w:r>
        <w:r>
          <w:rPr>
            <w:rFonts w:ascii="Arial" w:hAnsi="Arial" w:cs="Arial"/>
            <w:sz w:val="16"/>
          </w:rPr>
          <w:t>_______</w:t>
        </w:r>
        <w:r w:rsidRPr="00CF5A7F">
          <w:rPr>
            <w:rFonts w:ascii="Arial" w:hAnsi="Arial" w:cs="Arial"/>
            <w:sz w:val="16"/>
          </w:rPr>
          <w:t>__________________________________________</w:t>
        </w:r>
      </w:p>
      <w:p w:rsidR="00B20538" w:rsidRPr="00CF5A7F" w:rsidRDefault="00B20538" w:rsidP="00B20538">
        <w:pPr>
          <w:pStyle w:val="Piedepgina"/>
          <w:jc w:val="center"/>
          <w:rPr>
            <w:rFonts w:ascii="Arial" w:hAnsi="Arial" w:cs="Arial"/>
            <w:i/>
            <w:iCs/>
            <w:sz w:val="16"/>
          </w:rPr>
        </w:pPr>
        <w:r w:rsidRPr="00CF5A7F">
          <w:rPr>
            <w:rFonts w:ascii="Arial" w:hAnsi="Arial" w:cs="Arial"/>
            <w:i/>
            <w:iCs/>
            <w:sz w:val="16"/>
          </w:rPr>
          <w:t>ESTE DOCUMENTO ES PROPIEDAD DE LA E.S.E. HOSPITAL SAN JOSÉ DEL GUAVIARE PROHIBIDA SU</w:t>
        </w:r>
      </w:p>
      <w:p w:rsidR="00B20538" w:rsidRPr="00CF5A7F" w:rsidRDefault="00B20538" w:rsidP="00B20538">
        <w:pPr>
          <w:pStyle w:val="Piedepgina"/>
          <w:jc w:val="center"/>
          <w:rPr>
            <w:rFonts w:ascii="Arial" w:hAnsi="Arial" w:cs="Arial"/>
            <w:i/>
            <w:iCs/>
            <w:sz w:val="16"/>
          </w:rPr>
        </w:pPr>
        <w:r w:rsidRPr="00CF5A7F">
          <w:rPr>
            <w:rFonts w:ascii="Arial" w:hAnsi="Arial" w:cs="Arial"/>
            <w:i/>
            <w:iCs/>
            <w:sz w:val="16"/>
          </w:rPr>
          <w:t>REPRODUCCION POR CUALQUIER MEDIO, SIN AUTORIZACION ESCRITA DEL GERENTE</w:t>
        </w:r>
      </w:p>
      <w:p w:rsidR="00E12735" w:rsidRPr="00B20538" w:rsidRDefault="00B20538" w:rsidP="00B20538">
        <w:pPr>
          <w:pStyle w:val="Piedepgina"/>
          <w:jc w:val="center"/>
          <w:rPr>
            <w:rFonts w:ascii="Arial" w:hAnsi="Arial" w:cs="Arial"/>
            <w:sz w:val="16"/>
          </w:rPr>
        </w:pPr>
        <w:r w:rsidRPr="00CF5A7F">
          <w:rPr>
            <w:rFonts w:ascii="Arial" w:hAnsi="Arial" w:cs="Arial"/>
            <w:sz w:val="16"/>
          </w:rPr>
          <w:t>COPIA CONTROLADA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B95" w:rsidRDefault="00DD7B95" w:rsidP="009D65BA">
      <w:pPr>
        <w:spacing w:after="0" w:line="240" w:lineRule="auto"/>
      </w:pPr>
      <w:r>
        <w:separator/>
      </w:r>
    </w:p>
  </w:footnote>
  <w:footnote w:type="continuationSeparator" w:id="0">
    <w:p w:rsidR="00DD7B95" w:rsidRDefault="00DD7B95" w:rsidP="009D6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180" w:type="dxa"/>
      <w:tblLayout w:type="fixed"/>
      <w:tblLook w:val="04A0" w:firstRow="1" w:lastRow="0" w:firstColumn="1" w:lastColumn="0" w:noHBand="0" w:noVBand="1"/>
    </w:tblPr>
    <w:tblGrid>
      <w:gridCol w:w="2093"/>
      <w:gridCol w:w="4536"/>
      <w:gridCol w:w="2551"/>
    </w:tblGrid>
    <w:tr w:rsidR="00B20538" w:rsidTr="00F11BFB">
      <w:trPr>
        <w:trHeight w:val="268"/>
      </w:trPr>
      <w:tc>
        <w:tcPr>
          <w:tcW w:w="2093" w:type="dxa"/>
          <w:vMerge w:val="restart"/>
        </w:tcPr>
        <w:p w:rsidR="00B20538" w:rsidRPr="00BC2497" w:rsidRDefault="00B20538" w:rsidP="008253F6">
          <w:pPr>
            <w:pStyle w:val="Encabezado"/>
            <w:rPr>
              <w:rFonts w:ascii="Arial" w:hAnsi="Arial" w:cs="Arial"/>
              <w:sz w:val="28"/>
            </w:rPr>
          </w:pPr>
          <w:r w:rsidRPr="00BC2497">
            <w:rPr>
              <w:rFonts w:ascii="Arial" w:hAnsi="Arial" w:cs="Arial"/>
              <w:noProof/>
              <w:sz w:val="28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1EF1E0E0" wp14:editId="404CC54C">
                <wp:simplePos x="0" y="0"/>
                <wp:positionH relativeFrom="column">
                  <wp:posOffset>58552</wp:posOffset>
                </wp:positionH>
                <wp:positionV relativeFrom="paragraph">
                  <wp:posOffset>73553</wp:posOffset>
                </wp:positionV>
                <wp:extent cx="992038" cy="859766"/>
                <wp:effectExtent l="0" t="0" r="0" b="0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9802" cy="866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vMerge w:val="restart"/>
        </w:tcPr>
        <w:p w:rsidR="00B20538" w:rsidRPr="002F52DC" w:rsidRDefault="00B20538" w:rsidP="008253F6">
          <w:pPr>
            <w:pStyle w:val="Encabezado"/>
            <w:jc w:val="center"/>
            <w:rPr>
              <w:rFonts w:ascii="Arial" w:hAnsi="Arial" w:cs="Arial"/>
              <w:b/>
              <w:sz w:val="44"/>
              <w:szCs w:val="30"/>
            </w:rPr>
          </w:pPr>
          <w:r w:rsidRPr="00B20538">
            <w:rPr>
              <w:rFonts w:ascii="Arial" w:hAnsi="Arial" w:cs="Arial"/>
              <w:b/>
              <w:color w:val="000000" w:themeColor="text1"/>
              <w:sz w:val="36"/>
              <w:szCs w:val="20"/>
            </w:rPr>
            <w:t>SERVICIO DE ESTERILIZACIÓN</w:t>
          </w:r>
        </w:p>
      </w:tc>
      <w:tc>
        <w:tcPr>
          <w:tcW w:w="2551" w:type="dxa"/>
          <w:vAlign w:val="center"/>
        </w:tcPr>
        <w:p w:rsidR="00B20538" w:rsidRPr="00BC2497" w:rsidRDefault="00B20538" w:rsidP="00F11BFB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Código: </w:t>
          </w:r>
          <w:r w:rsidR="008C7293">
            <w:rPr>
              <w:rFonts w:ascii="Arial" w:hAnsi="Arial" w:cs="Arial"/>
              <w:b/>
            </w:rPr>
            <w:t>M-ES-PT-02</w:t>
          </w:r>
        </w:p>
      </w:tc>
    </w:tr>
    <w:tr w:rsidR="00B20538" w:rsidTr="00F11BFB">
      <w:trPr>
        <w:trHeight w:val="274"/>
      </w:trPr>
      <w:tc>
        <w:tcPr>
          <w:tcW w:w="2093" w:type="dxa"/>
          <w:vMerge/>
        </w:tcPr>
        <w:p w:rsidR="00B20538" w:rsidRPr="00BC2497" w:rsidRDefault="00B20538" w:rsidP="008253F6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:rsidR="00B20538" w:rsidRPr="002F52DC" w:rsidRDefault="00B20538" w:rsidP="008253F6">
          <w:pPr>
            <w:pStyle w:val="Encabezado"/>
            <w:rPr>
              <w:rFonts w:ascii="Arial" w:hAnsi="Arial" w:cs="Arial"/>
              <w:sz w:val="44"/>
            </w:rPr>
          </w:pPr>
        </w:p>
      </w:tc>
      <w:tc>
        <w:tcPr>
          <w:tcW w:w="2551" w:type="dxa"/>
          <w:vAlign w:val="center"/>
        </w:tcPr>
        <w:p w:rsidR="00B20538" w:rsidRPr="00BC2497" w:rsidRDefault="00A1498B" w:rsidP="00F11BFB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Versión: 1</w:t>
          </w:r>
          <w:r w:rsidR="00B20538">
            <w:rPr>
              <w:rFonts w:ascii="Arial" w:hAnsi="Arial" w:cs="Arial"/>
              <w:b/>
            </w:rPr>
            <w:t>.0</w:t>
          </w:r>
        </w:p>
      </w:tc>
    </w:tr>
    <w:tr w:rsidR="00B20538" w:rsidTr="00F11BFB">
      <w:trPr>
        <w:trHeight w:val="253"/>
      </w:trPr>
      <w:tc>
        <w:tcPr>
          <w:tcW w:w="2093" w:type="dxa"/>
          <w:vMerge/>
        </w:tcPr>
        <w:p w:rsidR="00B20538" w:rsidRPr="00BC2497" w:rsidRDefault="00B20538" w:rsidP="008253F6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:rsidR="00B20538" w:rsidRPr="00BC2497" w:rsidRDefault="00B20538" w:rsidP="008253F6">
          <w:pPr>
            <w:pStyle w:val="Encabezado"/>
            <w:rPr>
              <w:rFonts w:ascii="Arial" w:hAnsi="Arial" w:cs="Arial"/>
            </w:rPr>
          </w:pPr>
        </w:p>
      </w:tc>
      <w:tc>
        <w:tcPr>
          <w:tcW w:w="2551" w:type="dxa"/>
          <w:vMerge w:val="restart"/>
          <w:vAlign w:val="center"/>
        </w:tcPr>
        <w:p w:rsidR="00B20538" w:rsidRPr="00BC2497" w:rsidRDefault="00B20538" w:rsidP="00F11BFB">
          <w:pPr>
            <w:pStyle w:val="Encabezado"/>
            <w:rPr>
              <w:rFonts w:ascii="Arial" w:hAnsi="Arial" w:cs="Arial"/>
              <w:b/>
            </w:rPr>
          </w:pPr>
          <w:r w:rsidRPr="00BC2497">
            <w:rPr>
              <w:rFonts w:ascii="Arial" w:hAnsi="Arial" w:cs="Arial"/>
              <w:b/>
            </w:rPr>
            <w:t>Fecha de aprobación:</w:t>
          </w:r>
          <w:r w:rsidR="00A1498B">
            <w:rPr>
              <w:rFonts w:ascii="Arial" w:hAnsi="Arial" w:cs="Arial"/>
              <w:b/>
            </w:rPr>
            <w:t xml:space="preserve"> 27/04/2018</w:t>
          </w:r>
        </w:p>
      </w:tc>
    </w:tr>
    <w:tr w:rsidR="00B20538" w:rsidRPr="00EE663F" w:rsidTr="00F11BFB">
      <w:trPr>
        <w:trHeight w:val="253"/>
      </w:trPr>
      <w:tc>
        <w:tcPr>
          <w:tcW w:w="2093" w:type="dxa"/>
          <w:vMerge/>
        </w:tcPr>
        <w:p w:rsidR="00B20538" w:rsidRPr="00BC2497" w:rsidRDefault="00B20538" w:rsidP="008253F6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 w:val="restart"/>
          <w:vAlign w:val="center"/>
        </w:tcPr>
        <w:p w:rsidR="00B20538" w:rsidRPr="00EE663F" w:rsidRDefault="00B20538" w:rsidP="00E81747">
          <w:pPr>
            <w:jc w:val="center"/>
            <w:rPr>
              <w:rFonts w:ascii="Arial" w:hAnsi="Arial" w:cs="Arial"/>
              <w:sz w:val="24"/>
            </w:rPr>
          </w:pPr>
          <w:r w:rsidRPr="00B20538">
            <w:rPr>
              <w:rFonts w:ascii="Arial" w:hAnsi="Arial" w:cs="Arial"/>
              <w:b/>
              <w:sz w:val="20"/>
              <w:szCs w:val="18"/>
            </w:rPr>
            <w:t>PROT</w:t>
          </w:r>
          <w:r w:rsidR="00E81747">
            <w:rPr>
              <w:rFonts w:ascii="Arial" w:hAnsi="Arial" w:cs="Arial"/>
              <w:b/>
              <w:sz w:val="20"/>
              <w:szCs w:val="18"/>
            </w:rPr>
            <w:t>OCOLO DE SECADO DE INSTRUMENTAL QUIRÚRGICO</w:t>
          </w:r>
        </w:p>
      </w:tc>
      <w:tc>
        <w:tcPr>
          <w:tcW w:w="2551" w:type="dxa"/>
          <w:vMerge/>
          <w:vAlign w:val="center"/>
        </w:tcPr>
        <w:p w:rsidR="00B20538" w:rsidRPr="00EE663F" w:rsidRDefault="00B20538" w:rsidP="00F11BFB">
          <w:pPr>
            <w:pStyle w:val="Encabezado"/>
            <w:rPr>
              <w:rFonts w:ascii="Arial" w:hAnsi="Arial" w:cs="Arial"/>
              <w:b/>
              <w:sz w:val="24"/>
            </w:rPr>
          </w:pPr>
        </w:p>
      </w:tc>
    </w:tr>
    <w:tr w:rsidR="00B20538" w:rsidTr="00F11BFB">
      <w:trPr>
        <w:trHeight w:val="371"/>
      </w:trPr>
      <w:tc>
        <w:tcPr>
          <w:tcW w:w="2093" w:type="dxa"/>
          <w:vMerge/>
        </w:tcPr>
        <w:p w:rsidR="00B20538" w:rsidRPr="00BC2497" w:rsidRDefault="00B20538" w:rsidP="008253F6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:rsidR="00B20538" w:rsidRPr="00BC2497" w:rsidRDefault="00B20538" w:rsidP="008253F6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551" w:type="dxa"/>
          <w:vAlign w:val="center"/>
        </w:tcPr>
        <w:p w:rsidR="00B20538" w:rsidRPr="00BC2497" w:rsidRDefault="00B20538" w:rsidP="00F11BFB">
          <w:pPr>
            <w:pStyle w:val="Encabezado"/>
            <w:rPr>
              <w:rFonts w:ascii="Arial" w:hAnsi="Arial" w:cs="Arial"/>
              <w:b/>
            </w:rPr>
          </w:pPr>
          <w:r w:rsidRPr="00781642">
            <w:rPr>
              <w:rFonts w:ascii="Arial" w:hAnsi="Arial" w:cs="Arial"/>
              <w:b/>
              <w:lang w:val="es-ES"/>
            </w:rPr>
            <w:t xml:space="preserve">Página </w:t>
          </w:r>
          <w:r w:rsidRPr="00781642">
            <w:rPr>
              <w:rFonts w:ascii="Arial" w:hAnsi="Arial" w:cs="Arial"/>
              <w:b/>
            </w:rPr>
            <w:fldChar w:fldCharType="begin"/>
          </w:r>
          <w:r w:rsidRPr="00781642">
            <w:rPr>
              <w:rFonts w:ascii="Arial" w:hAnsi="Arial" w:cs="Arial"/>
              <w:b/>
            </w:rPr>
            <w:instrText>PAGE  \* Arabic  \* MERGEFORMAT</w:instrText>
          </w:r>
          <w:r w:rsidRPr="00781642">
            <w:rPr>
              <w:rFonts w:ascii="Arial" w:hAnsi="Arial" w:cs="Arial"/>
              <w:b/>
            </w:rPr>
            <w:fldChar w:fldCharType="separate"/>
          </w:r>
          <w:r w:rsidR="00723D20" w:rsidRPr="00723D20">
            <w:rPr>
              <w:b/>
              <w:noProof/>
              <w:lang w:val="es-ES"/>
            </w:rPr>
            <w:t>6</w:t>
          </w:r>
          <w:r w:rsidRPr="00781642">
            <w:rPr>
              <w:rFonts w:ascii="Arial" w:hAnsi="Arial" w:cs="Arial"/>
              <w:b/>
            </w:rPr>
            <w:fldChar w:fldCharType="end"/>
          </w:r>
          <w:r w:rsidRPr="00781642">
            <w:rPr>
              <w:rFonts w:ascii="Arial" w:hAnsi="Arial" w:cs="Arial"/>
              <w:b/>
              <w:lang w:val="es-ES"/>
            </w:rPr>
            <w:t xml:space="preserve"> de </w:t>
          </w:r>
          <w:r w:rsidRPr="00781642">
            <w:rPr>
              <w:rFonts w:ascii="Arial" w:hAnsi="Arial" w:cs="Arial"/>
              <w:b/>
            </w:rPr>
            <w:fldChar w:fldCharType="begin"/>
          </w:r>
          <w:r w:rsidRPr="00781642">
            <w:rPr>
              <w:rFonts w:ascii="Arial" w:hAnsi="Arial" w:cs="Arial"/>
              <w:b/>
            </w:rPr>
            <w:instrText>NUMPAGES  \* Arabic  \* MERGEFORMAT</w:instrText>
          </w:r>
          <w:r w:rsidRPr="00781642">
            <w:rPr>
              <w:rFonts w:ascii="Arial" w:hAnsi="Arial" w:cs="Arial"/>
              <w:b/>
            </w:rPr>
            <w:fldChar w:fldCharType="separate"/>
          </w:r>
          <w:r w:rsidR="00723D20" w:rsidRPr="00723D20">
            <w:rPr>
              <w:b/>
              <w:noProof/>
              <w:lang w:val="es-ES"/>
            </w:rPr>
            <w:t>6</w:t>
          </w:r>
          <w:r w:rsidRPr="00781642">
            <w:rPr>
              <w:rFonts w:ascii="Arial" w:hAnsi="Arial" w:cs="Arial"/>
              <w:b/>
            </w:rPr>
            <w:fldChar w:fldCharType="end"/>
          </w:r>
        </w:p>
      </w:tc>
    </w:tr>
  </w:tbl>
  <w:p w:rsidR="009D65BA" w:rsidRPr="009D65BA" w:rsidRDefault="009D65BA" w:rsidP="009D6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8AB"/>
    <w:multiLevelType w:val="hybridMultilevel"/>
    <w:tmpl w:val="1D2A2C3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DC2D7D"/>
    <w:multiLevelType w:val="hybridMultilevel"/>
    <w:tmpl w:val="A2A65F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53AEB"/>
    <w:multiLevelType w:val="hybridMultilevel"/>
    <w:tmpl w:val="353245AA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E41474"/>
    <w:multiLevelType w:val="hybridMultilevel"/>
    <w:tmpl w:val="68B2D2C8"/>
    <w:lvl w:ilvl="0" w:tplc="DCA0A7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B3C9F"/>
    <w:multiLevelType w:val="hybridMultilevel"/>
    <w:tmpl w:val="9380105C"/>
    <w:lvl w:ilvl="0" w:tplc="0E60E5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82001"/>
    <w:multiLevelType w:val="hybridMultilevel"/>
    <w:tmpl w:val="21369D9E"/>
    <w:lvl w:ilvl="0" w:tplc="52DC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94569"/>
    <w:multiLevelType w:val="hybridMultilevel"/>
    <w:tmpl w:val="B63E126C"/>
    <w:lvl w:ilvl="0" w:tplc="F45ABF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trike w:val="0"/>
        <w:dstrike w:val="0"/>
        <w:shadow w:val="0"/>
        <w:emboss w:val="0"/>
        <w:imprint w:val="0"/>
        <w:vanish w:val="0"/>
        <w:color w:val="auto"/>
        <w:u w:val="none" w:color="FFFFFF" w:themeColor="background1"/>
        <w:vertAlign w:val="baseli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46281"/>
    <w:multiLevelType w:val="hybridMultilevel"/>
    <w:tmpl w:val="021C591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40744"/>
    <w:multiLevelType w:val="hybridMultilevel"/>
    <w:tmpl w:val="EF366A0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03962"/>
    <w:multiLevelType w:val="hybridMultilevel"/>
    <w:tmpl w:val="396EBE0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962AF"/>
    <w:multiLevelType w:val="hybridMultilevel"/>
    <w:tmpl w:val="4CD6156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6F5287"/>
    <w:multiLevelType w:val="hybridMultilevel"/>
    <w:tmpl w:val="A552A6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31507"/>
    <w:multiLevelType w:val="hybridMultilevel"/>
    <w:tmpl w:val="C6A41C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6F522F"/>
    <w:multiLevelType w:val="hybridMultilevel"/>
    <w:tmpl w:val="1D3C07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A8714D"/>
    <w:multiLevelType w:val="hybridMultilevel"/>
    <w:tmpl w:val="E89407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1443A"/>
    <w:multiLevelType w:val="hybridMultilevel"/>
    <w:tmpl w:val="5CE8865A"/>
    <w:lvl w:ilvl="0" w:tplc="23608CDE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F6D33"/>
    <w:multiLevelType w:val="hybridMultilevel"/>
    <w:tmpl w:val="0026EE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E07CE2"/>
    <w:multiLevelType w:val="hybridMultilevel"/>
    <w:tmpl w:val="AD32E6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76397"/>
    <w:multiLevelType w:val="hybridMultilevel"/>
    <w:tmpl w:val="8B8E5ED2"/>
    <w:lvl w:ilvl="0" w:tplc="F45ABF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trike w:val="0"/>
        <w:dstrike w:val="0"/>
        <w:shadow w:val="0"/>
        <w:emboss w:val="0"/>
        <w:imprint w:val="0"/>
        <w:vanish w:val="0"/>
        <w:color w:val="auto"/>
        <w:u w:val="none" w:color="FFFFFF" w:themeColor="background1"/>
        <w:vertAlign w:val="baseli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BB195E"/>
    <w:multiLevelType w:val="hybridMultilevel"/>
    <w:tmpl w:val="DBE6940A"/>
    <w:lvl w:ilvl="0" w:tplc="23608CDE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F66E46"/>
    <w:multiLevelType w:val="hybridMultilevel"/>
    <w:tmpl w:val="CA3E45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B90169"/>
    <w:multiLevelType w:val="hybridMultilevel"/>
    <w:tmpl w:val="D53E2A1E"/>
    <w:lvl w:ilvl="0" w:tplc="1750B4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2"/>
  </w:num>
  <w:num w:numId="5">
    <w:abstractNumId w:val="4"/>
  </w:num>
  <w:num w:numId="6">
    <w:abstractNumId w:val="0"/>
  </w:num>
  <w:num w:numId="7">
    <w:abstractNumId w:val="13"/>
  </w:num>
  <w:num w:numId="8">
    <w:abstractNumId w:val="17"/>
  </w:num>
  <w:num w:numId="9">
    <w:abstractNumId w:val="6"/>
  </w:num>
  <w:num w:numId="10">
    <w:abstractNumId w:val="1"/>
  </w:num>
  <w:num w:numId="11">
    <w:abstractNumId w:val="21"/>
  </w:num>
  <w:num w:numId="12">
    <w:abstractNumId w:val="20"/>
  </w:num>
  <w:num w:numId="13">
    <w:abstractNumId w:val="7"/>
  </w:num>
  <w:num w:numId="14">
    <w:abstractNumId w:val="18"/>
  </w:num>
  <w:num w:numId="15">
    <w:abstractNumId w:val="10"/>
  </w:num>
  <w:num w:numId="16">
    <w:abstractNumId w:val="16"/>
  </w:num>
  <w:num w:numId="17">
    <w:abstractNumId w:val="3"/>
  </w:num>
  <w:num w:numId="18">
    <w:abstractNumId w:val="8"/>
  </w:num>
  <w:num w:numId="19">
    <w:abstractNumId w:val="14"/>
  </w:num>
  <w:num w:numId="20">
    <w:abstractNumId w:val="9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202"/>
    <w:rsid w:val="00044670"/>
    <w:rsid w:val="0008159E"/>
    <w:rsid w:val="000930DC"/>
    <w:rsid w:val="000A5440"/>
    <w:rsid w:val="000C17A5"/>
    <w:rsid w:val="000C2991"/>
    <w:rsid w:val="00167445"/>
    <w:rsid w:val="00177BC3"/>
    <w:rsid w:val="001811D7"/>
    <w:rsid w:val="001A5D56"/>
    <w:rsid w:val="001E1A1A"/>
    <w:rsid w:val="0020252D"/>
    <w:rsid w:val="00240202"/>
    <w:rsid w:val="00292ECA"/>
    <w:rsid w:val="002C1BE6"/>
    <w:rsid w:val="002D4160"/>
    <w:rsid w:val="003010EC"/>
    <w:rsid w:val="00350009"/>
    <w:rsid w:val="00365538"/>
    <w:rsid w:val="00402B5F"/>
    <w:rsid w:val="00476FA5"/>
    <w:rsid w:val="0048181D"/>
    <w:rsid w:val="004826AE"/>
    <w:rsid w:val="00492D7B"/>
    <w:rsid w:val="005336FC"/>
    <w:rsid w:val="00552F01"/>
    <w:rsid w:val="00572716"/>
    <w:rsid w:val="006A12DC"/>
    <w:rsid w:val="006A3BAB"/>
    <w:rsid w:val="006E1329"/>
    <w:rsid w:val="006E346A"/>
    <w:rsid w:val="006F31EA"/>
    <w:rsid w:val="006F4D55"/>
    <w:rsid w:val="00723D20"/>
    <w:rsid w:val="00742AEB"/>
    <w:rsid w:val="00795061"/>
    <w:rsid w:val="008171D1"/>
    <w:rsid w:val="00832C13"/>
    <w:rsid w:val="00880E96"/>
    <w:rsid w:val="00893B7A"/>
    <w:rsid w:val="008B3712"/>
    <w:rsid w:val="008C7293"/>
    <w:rsid w:val="008E64AB"/>
    <w:rsid w:val="009D65BA"/>
    <w:rsid w:val="00A1498B"/>
    <w:rsid w:val="00A4048A"/>
    <w:rsid w:val="00A41635"/>
    <w:rsid w:val="00A628B8"/>
    <w:rsid w:val="00A72BFF"/>
    <w:rsid w:val="00AF50EE"/>
    <w:rsid w:val="00AF7FAD"/>
    <w:rsid w:val="00B07654"/>
    <w:rsid w:val="00B14EA1"/>
    <w:rsid w:val="00B15E6A"/>
    <w:rsid w:val="00B20538"/>
    <w:rsid w:val="00BA27C9"/>
    <w:rsid w:val="00BE57C0"/>
    <w:rsid w:val="00C138D8"/>
    <w:rsid w:val="00C426BB"/>
    <w:rsid w:val="00CF6EA9"/>
    <w:rsid w:val="00D96EC8"/>
    <w:rsid w:val="00DB0D8D"/>
    <w:rsid w:val="00DD3738"/>
    <w:rsid w:val="00DD7B95"/>
    <w:rsid w:val="00DE75D4"/>
    <w:rsid w:val="00E12735"/>
    <w:rsid w:val="00E81747"/>
    <w:rsid w:val="00EE71FF"/>
    <w:rsid w:val="00F11BFB"/>
    <w:rsid w:val="00F31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8D8"/>
  </w:style>
  <w:style w:type="paragraph" w:styleId="Ttulo1">
    <w:name w:val="heading 1"/>
    <w:basedOn w:val="Normal"/>
    <w:next w:val="Normal"/>
    <w:link w:val="Ttulo1Car"/>
    <w:uiPriority w:val="9"/>
    <w:qFormat/>
    <w:rsid w:val="00B15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5E6A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5E6A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5E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5E6A"/>
    <w:pPr>
      <w:tabs>
        <w:tab w:val="num" w:pos="3600"/>
      </w:tabs>
      <w:spacing w:before="240" w:after="60" w:line="240" w:lineRule="auto"/>
      <w:ind w:left="3600" w:hanging="720"/>
      <w:outlineLvl w:val="4"/>
    </w:pPr>
    <w:rPr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B15E6A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5E6A"/>
    <w:pPr>
      <w:tabs>
        <w:tab w:val="num" w:pos="5040"/>
      </w:tabs>
      <w:spacing w:before="240" w:after="60" w:line="240" w:lineRule="auto"/>
      <w:ind w:left="5040" w:hanging="720"/>
      <w:outlineLvl w:val="6"/>
    </w:pPr>
    <w:rPr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5E6A"/>
    <w:pPr>
      <w:tabs>
        <w:tab w:val="num" w:pos="5760"/>
      </w:tabs>
      <w:spacing w:before="240" w:after="60" w:line="240" w:lineRule="auto"/>
      <w:ind w:left="5760" w:hanging="720"/>
      <w:outlineLvl w:val="7"/>
    </w:pPr>
    <w:rPr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5E6A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5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B15E6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5E6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5E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5E6A"/>
    <w:rPr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B15E6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5E6A"/>
    <w:rPr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5E6A"/>
    <w:rPr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5E6A"/>
    <w:rPr>
      <w:rFonts w:asciiTheme="majorHAnsi" w:eastAsiaTheme="majorEastAsia" w:hAnsiTheme="majorHAnsi" w:cstheme="majorBidi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B15E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15E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15E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15E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15E6A"/>
    <w:rPr>
      <w:b/>
      <w:bCs/>
    </w:rPr>
  </w:style>
  <w:style w:type="character" w:styleId="nfasis">
    <w:name w:val="Emphasis"/>
    <w:basedOn w:val="Fuentedeprrafopredeter"/>
    <w:uiPriority w:val="20"/>
    <w:qFormat/>
    <w:rsid w:val="00B15E6A"/>
    <w:rPr>
      <w:i/>
      <w:iCs/>
    </w:rPr>
  </w:style>
  <w:style w:type="paragraph" w:styleId="Sinespaciado">
    <w:name w:val="No Spacing"/>
    <w:uiPriority w:val="1"/>
    <w:qFormat/>
    <w:rsid w:val="00B15E6A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B15E6A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B15E6A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15E6A"/>
    <w:rPr>
      <w:i/>
      <w:iCs/>
      <w:color w:val="000000" w:themeColor="text1"/>
    </w:rPr>
  </w:style>
  <w:style w:type="character" w:styleId="nfasissutil">
    <w:name w:val="Subtle Emphasis"/>
    <w:basedOn w:val="Fuentedeprrafopredeter"/>
    <w:uiPriority w:val="19"/>
    <w:qFormat/>
    <w:rsid w:val="00B15E6A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15E6A"/>
    <w:rPr>
      <w:b/>
      <w:bCs/>
      <w:i/>
      <w:iCs/>
      <w:color w:val="4F81BD" w:themeColor="accent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15E6A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40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020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D65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65BA"/>
  </w:style>
  <w:style w:type="paragraph" w:styleId="Piedepgina">
    <w:name w:val="footer"/>
    <w:basedOn w:val="Normal"/>
    <w:link w:val="PiedepginaCar"/>
    <w:uiPriority w:val="99"/>
    <w:unhideWhenUsed/>
    <w:rsid w:val="009D65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65BA"/>
  </w:style>
  <w:style w:type="table" w:styleId="Tablaconcuadrcula">
    <w:name w:val="Table Grid"/>
    <w:basedOn w:val="Tablanormal"/>
    <w:uiPriority w:val="39"/>
    <w:rsid w:val="009D65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E13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13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132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13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E1329"/>
    <w:rPr>
      <w:b/>
      <w:bCs/>
      <w:sz w:val="20"/>
      <w:szCs w:val="20"/>
    </w:rPr>
  </w:style>
  <w:style w:type="paragraph" w:styleId="TDC1">
    <w:name w:val="toc 1"/>
    <w:basedOn w:val="Normal"/>
    <w:next w:val="Normal"/>
    <w:autoRedefine/>
    <w:uiPriority w:val="39"/>
    <w:unhideWhenUsed/>
    <w:rsid w:val="0008159E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0815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8D8"/>
  </w:style>
  <w:style w:type="paragraph" w:styleId="Ttulo1">
    <w:name w:val="heading 1"/>
    <w:basedOn w:val="Normal"/>
    <w:next w:val="Normal"/>
    <w:link w:val="Ttulo1Car"/>
    <w:uiPriority w:val="9"/>
    <w:qFormat/>
    <w:rsid w:val="00B15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5E6A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5E6A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5E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5E6A"/>
    <w:pPr>
      <w:tabs>
        <w:tab w:val="num" w:pos="3600"/>
      </w:tabs>
      <w:spacing w:before="240" w:after="60" w:line="240" w:lineRule="auto"/>
      <w:ind w:left="3600" w:hanging="720"/>
      <w:outlineLvl w:val="4"/>
    </w:pPr>
    <w:rPr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B15E6A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5E6A"/>
    <w:pPr>
      <w:tabs>
        <w:tab w:val="num" w:pos="5040"/>
      </w:tabs>
      <w:spacing w:before="240" w:after="60" w:line="240" w:lineRule="auto"/>
      <w:ind w:left="5040" w:hanging="720"/>
      <w:outlineLvl w:val="6"/>
    </w:pPr>
    <w:rPr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5E6A"/>
    <w:pPr>
      <w:tabs>
        <w:tab w:val="num" w:pos="5760"/>
      </w:tabs>
      <w:spacing w:before="240" w:after="60" w:line="240" w:lineRule="auto"/>
      <w:ind w:left="5760" w:hanging="720"/>
      <w:outlineLvl w:val="7"/>
    </w:pPr>
    <w:rPr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5E6A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5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B15E6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5E6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5E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5E6A"/>
    <w:rPr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B15E6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5E6A"/>
    <w:rPr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5E6A"/>
    <w:rPr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5E6A"/>
    <w:rPr>
      <w:rFonts w:asciiTheme="majorHAnsi" w:eastAsiaTheme="majorEastAsia" w:hAnsiTheme="majorHAnsi" w:cstheme="majorBidi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B15E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15E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15E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15E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15E6A"/>
    <w:rPr>
      <w:b/>
      <w:bCs/>
    </w:rPr>
  </w:style>
  <w:style w:type="character" w:styleId="nfasis">
    <w:name w:val="Emphasis"/>
    <w:basedOn w:val="Fuentedeprrafopredeter"/>
    <w:uiPriority w:val="20"/>
    <w:qFormat/>
    <w:rsid w:val="00B15E6A"/>
    <w:rPr>
      <w:i/>
      <w:iCs/>
    </w:rPr>
  </w:style>
  <w:style w:type="paragraph" w:styleId="Sinespaciado">
    <w:name w:val="No Spacing"/>
    <w:uiPriority w:val="1"/>
    <w:qFormat/>
    <w:rsid w:val="00B15E6A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B15E6A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B15E6A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15E6A"/>
    <w:rPr>
      <w:i/>
      <w:iCs/>
      <w:color w:val="000000" w:themeColor="text1"/>
    </w:rPr>
  </w:style>
  <w:style w:type="character" w:styleId="nfasissutil">
    <w:name w:val="Subtle Emphasis"/>
    <w:basedOn w:val="Fuentedeprrafopredeter"/>
    <w:uiPriority w:val="19"/>
    <w:qFormat/>
    <w:rsid w:val="00B15E6A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15E6A"/>
    <w:rPr>
      <w:b/>
      <w:bCs/>
      <w:i/>
      <w:iCs/>
      <w:color w:val="4F81BD" w:themeColor="accent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15E6A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40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020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D65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65BA"/>
  </w:style>
  <w:style w:type="paragraph" w:styleId="Piedepgina">
    <w:name w:val="footer"/>
    <w:basedOn w:val="Normal"/>
    <w:link w:val="PiedepginaCar"/>
    <w:uiPriority w:val="99"/>
    <w:unhideWhenUsed/>
    <w:rsid w:val="009D65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65BA"/>
  </w:style>
  <w:style w:type="table" w:styleId="Tablaconcuadrcula">
    <w:name w:val="Table Grid"/>
    <w:basedOn w:val="Tablanormal"/>
    <w:uiPriority w:val="39"/>
    <w:rsid w:val="009D65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E13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13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132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13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E1329"/>
    <w:rPr>
      <w:b/>
      <w:bCs/>
      <w:sz w:val="20"/>
      <w:szCs w:val="20"/>
    </w:rPr>
  </w:style>
  <w:style w:type="paragraph" w:styleId="TDC1">
    <w:name w:val="toc 1"/>
    <w:basedOn w:val="Normal"/>
    <w:next w:val="Normal"/>
    <w:autoRedefine/>
    <w:uiPriority w:val="39"/>
    <w:unhideWhenUsed/>
    <w:rsid w:val="0008159E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0815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C41F6-5943-4132-B2DF-FFD7BE49C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755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SECADO DE INSTRUMENTAL Y DISPOSITIVOS MÉDICOS</vt:lpstr>
    </vt:vector>
  </TitlesOfParts>
  <Company>Microsoft</Company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SECADO DE INSTRUMENTAL Y DISPOSITIVOS MÉDICOS</dc:title>
  <dc:subject>SISTEMA OBLIGATORIO DE GARANTIA DE CALIDAD EN SALUD</dc:subject>
  <dc:creator>GABBY</dc:creator>
  <cp:lastModifiedBy>HOSPITAL</cp:lastModifiedBy>
  <cp:revision>2</cp:revision>
  <cp:lastPrinted>2018-06-21T20:46:00Z</cp:lastPrinted>
  <dcterms:created xsi:type="dcterms:W3CDTF">2018-06-21T20:49:00Z</dcterms:created>
  <dcterms:modified xsi:type="dcterms:W3CDTF">2018-06-21T20:49:00Z</dcterms:modified>
</cp:coreProperties>
</file>